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A0C" w:rsidRDefault="00CF3A0C" w:rsidP="00CF3A0C">
      <w:pPr>
        <w:jc w:val="both"/>
        <w:rPr>
          <w:sz w:val="28"/>
        </w:rPr>
      </w:pPr>
    </w:p>
    <w:tbl>
      <w:tblPr>
        <w:tblpPr w:leftFromText="180" w:rightFromText="180" w:bottomFromText="200" w:horzAnchor="margin" w:tblpXSpec="center" w:tblpY="-546"/>
        <w:tblW w:w="10357" w:type="dxa"/>
        <w:tblLook w:val="01E0" w:firstRow="1" w:lastRow="1" w:firstColumn="1" w:lastColumn="1" w:noHBand="0" w:noVBand="0"/>
      </w:tblPr>
      <w:tblGrid>
        <w:gridCol w:w="4320"/>
        <w:gridCol w:w="1717"/>
        <w:gridCol w:w="4320"/>
      </w:tblGrid>
      <w:tr w:rsidR="0065668F" w:rsidTr="0082345B">
        <w:trPr>
          <w:cantSplit/>
        </w:trPr>
        <w:tc>
          <w:tcPr>
            <w:tcW w:w="4320" w:type="dxa"/>
          </w:tcPr>
          <w:p w:rsidR="0065668F" w:rsidRPr="0098079C" w:rsidRDefault="0065668F" w:rsidP="00EB59F7">
            <w:pPr>
              <w:jc w:val="center"/>
              <w:rPr>
                <w:rFonts w:ascii="TimBashk" w:hAnsi="TimBashk"/>
                <w:b/>
                <w:sz w:val="22"/>
                <w:szCs w:val="22"/>
              </w:rPr>
            </w:pPr>
            <w:r w:rsidRPr="0098079C">
              <w:rPr>
                <w:rFonts w:ascii="TimBashk" w:hAnsi="TimBashk"/>
                <w:b/>
                <w:sz w:val="22"/>
                <w:szCs w:val="22"/>
              </w:rPr>
              <w:t>БАШКОРТОСТАН РЕСПУБЛИКА</w:t>
            </w:r>
            <w:r w:rsidRPr="0098079C">
              <w:rPr>
                <w:b/>
                <w:sz w:val="22"/>
                <w:szCs w:val="22"/>
              </w:rPr>
              <w:t>Һ</w:t>
            </w:r>
            <w:proofErr w:type="gramStart"/>
            <w:r w:rsidRPr="0098079C">
              <w:rPr>
                <w:rFonts w:ascii="TimBashk" w:hAnsi="TimBashk"/>
                <w:b/>
                <w:sz w:val="22"/>
                <w:szCs w:val="22"/>
              </w:rPr>
              <w:t>Ы</w:t>
            </w:r>
            <w:proofErr w:type="gramEnd"/>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М</w:t>
            </w:r>
            <w:r w:rsidRPr="0098079C">
              <w:rPr>
                <w:b/>
                <w:bCs/>
                <w:sz w:val="22"/>
                <w:szCs w:val="22"/>
              </w:rPr>
              <w:t xml:space="preserve">ӘСЕТЛЕ РАЙОНЫ </w:t>
            </w:r>
            <w:r w:rsidRPr="0098079C">
              <w:rPr>
                <w:rFonts w:ascii="TimBashk" w:hAnsi="TimBashk"/>
                <w:b/>
                <w:bCs/>
                <w:sz w:val="22"/>
                <w:szCs w:val="22"/>
              </w:rPr>
              <w:t>МУНИЦИПАЛЬ РАЙОНЫНЫ</w:t>
            </w:r>
            <w:r w:rsidRPr="0098079C">
              <w:rPr>
                <w:b/>
                <w:bCs/>
                <w:sz w:val="22"/>
                <w:szCs w:val="22"/>
              </w:rPr>
              <w:t>Ӊ</w:t>
            </w:r>
          </w:p>
          <w:p w:rsidR="0065668F" w:rsidRPr="0098079C" w:rsidRDefault="0065668F" w:rsidP="00EB59F7">
            <w:pPr>
              <w:jc w:val="center"/>
              <w:rPr>
                <w:rFonts w:ascii="TimBashk" w:hAnsi="TimBashk"/>
                <w:b/>
                <w:bCs/>
                <w:sz w:val="22"/>
                <w:szCs w:val="22"/>
              </w:rPr>
            </w:pPr>
            <w:r>
              <w:rPr>
                <w:rFonts w:ascii="TimBashk" w:hAnsi="TimBashk"/>
                <w:b/>
                <w:bCs/>
                <w:sz w:val="22"/>
                <w:szCs w:val="22"/>
              </w:rPr>
              <w:t>КОРҐ</w:t>
            </w:r>
            <w:r w:rsidRPr="0098079C">
              <w:rPr>
                <w:rFonts w:ascii="TimBashk" w:hAnsi="TimBashk"/>
                <w:b/>
                <w:bCs/>
                <w:sz w:val="22"/>
                <w:szCs w:val="22"/>
              </w:rPr>
              <w:t xml:space="preserve">АТ АУЫЛ СОВЕТЫ </w:t>
            </w:r>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АУЫЛ БИЛ</w:t>
            </w:r>
            <w:r w:rsidRPr="0098079C">
              <w:rPr>
                <w:b/>
                <w:bCs/>
                <w:sz w:val="22"/>
                <w:szCs w:val="22"/>
              </w:rPr>
              <w:t>Ә</w:t>
            </w:r>
            <w:r w:rsidRPr="0098079C">
              <w:rPr>
                <w:rFonts w:ascii="TimBashk" w:hAnsi="TimBashk"/>
                <w:b/>
                <w:bCs/>
                <w:sz w:val="22"/>
                <w:szCs w:val="22"/>
              </w:rPr>
              <w:t>М</w:t>
            </w:r>
            <w:r w:rsidRPr="0098079C">
              <w:rPr>
                <w:b/>
                <w:bCs/>
                <w:sz w:val="22"/>
                <w:szCs w:val="22"/>
              </w:rPr>
              <w:t>ӘҺ</w:t>
            </w:r>
            <w:r w:rsidRPr="0098079C">
              <w:rPr>
                <w:rFonts w:ascii="TimBashk" w:hAnsi="TimBashk"/>
                <w:b/>
                <w:bCs/>
                <w:sz w:val="22"/>
                <w:szCs w:val="22"/>
              </w:rPr>
              <w:t xml:space="preserve">Е </w:t>
            </w:r>
          </w:p>
          <w:p w:rsidR="0065668F" w:rsidRPr="0098079C" w:rsidRDefault="0065668F" w:rsidP="00EB59F7">
            <w:pPr>
              <w:jc w:val="center"/>
              <w:rPr>
                <w:rFonts w:ascii="TimBashk" w:hAnsi="TimBashk"/>
                <w:b/>
                <w:bCs/>
                <w:sz w:val="22"/>
                <w:szCs w:val="22"/>
              </w:rPr>
            </w:pPr>
            <w:r w:rsidRPr="0098079C">
              <w:rPr>
                <w:rFonts w:ascii="TimBashk" w:hAnsi="TimBashk"/>
                <w:b/>
                <w:bCs/>
                <w:sz w:val="22"/>
                <w:szCs w:val="22"/>
              </w:rPr>
              <w:t>СОВЕТЫ</w:t>
            </w:r>
          </w:p>
          <w:p w:rsidR="0065668F" w:rsidRPr="0098079C" w:rsidRDefault="0065668F" w:rsidP="00EB59F7">
            <w:pPr>
              <w:jc w:val="center"/>
              <w:rPr>
                <w:bCs/>
                <w:sz w:val="18"/>
                <w:szCs w:val="18"/>
              </w:rPr>
            </w:pPr>
            <w:r w:rsidRPr="0098079C">
              <w:rPr>
                <w:bCs/>
                <w:sz w:val="18"/>
                <w:szCs w:val="18"/>
              </w:rPr>
              <w:t xml:space="preserve">452562 </w:t>
            </w:r>
            <w:proofErr w:type="spellStart"/>
            <w:r w:rsidRPr="0098079C">
              <w:rPr>
                <w:bCs/>
                <w:sz w:val="18"/>
                <w:szCs w:val="18"/>
              </w:rPr>
              <w:t>Қорғат</w:t>
            </w:r>
            <w:proofErr w:type="spellEnd"/>
            <w:r w:rsidRPr="0098079C">
              <w:rPr>
                <w:bCs/>
                <w:sz w:val="18"/>
                <w:szCs w:val="18"/>
              </w:rPr>
              <w:t xml:space="preserve"> </w:t>
            </w:r>
            <w:proofErr w:type="spellStart"/>
            <w:r w:rsidRPr="0098079C">
              <w:rPr>
                <w:bCs/>
                <w:sz w:val="18"/>
                <w:szCs w:val="18"/>
              </w:rPr>
              <w:t>ауылы</w:t>
            </w:r>
            <w:proofErr w:type="spellEnd"/>
            <w:r w:rsidRPr="0098079C">
              <w:rPr>
                <w:bCs/>
                <w:sz w:val="18"/>
                <w:szCs w:val="18"/>
              </w:rPr>
              <w:t xml:space="preserve">, Ленин </w:t>
            </w:r>
            <w:proofErr w:type="spellStart"/>
            <w:r w:rsidRPr="0098079C">
              <w:rPr>
                <w:bCs/>
                <w:sz w:val="18"/>
                <w:szCs w:val="18"/>
              </w:rPr>
              <w:t>урамы</w:t>
            </w:r>
            <w:proofErr w:type="spellEnd"/>
            <w:r w:rsidRPr="0098079C">
              <w:rPr>
                <w:bCs/>
                <w:sz w:val="18"/>
                <w:szCs w:val="18"/>
              </w:rPr>
              <w:t>, 98</w:t>
            </w:r>
          </w:p>
          <w:p w:rsidR="0065668F" w:rsidRPr="0098079C" w:rsidRDefault="0065668F" w:rsidP="00EB59F7">
            <w:pPr>
              <w:jc w:val="center"/>
              <w:rPr>
                <w:bCs/>
                <w:sz w:val="18"/>
                <w:szCs w:val="18"/>
              </w:rPr>
            </w:pPr>
            <w:r w:rsidRPr="0098079C">
              <w:rPr>
                <w:bCs/>
                <w:sz w:val="18"/>
                <w:szCs w:val="18"/>
              </w:rPr>
              <w:t>Тел. 2-84-48</w:t>
            </w:r>
          </w:p>
          <w:p w:rsidR="0065668F" w:rsidRPr="0073450A" w:rsidRDefault="0065668F" w:rsidP="00EB59F7">
            <w:pPr>
              <w:jc w:val="center"/>
            </w:pPr>
            <w:r w:rsidRPr="0073450A">
              <w:rPr>
                <w:noProof/>
              </w:rPr>
              <mc:AlternateContent>
                <mc:Choice Requires="wps">
                  <w:drawing>
                    <wp:anchor distT="0" distB="0" distL="114300" distR="114300" simplePos="0" relativeHeight="251659264" behindDoc="0" locked="0" layoutInCell="1" allowOverlap="1" wp14:anchorId="16CF21F9" wp14:editId="2357170A">
                      <wp:simplePos x="0" y="0"/>
                      <wp:positionH relativeFrom="column">
                        <wp:posOffset>-297180</wp:posOffset>
                      </wp:positionH>
                      <wp:positionV relativeFrom="paragraph">
                        <wp:posOffset>56515</wp:posOffset>
                      </wp:positionV>
                      <wp:extent cx="6629400" cy="0"/>
                      <wp:effectExtent l="32385" t="31750" r="34290" b="349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4.45pt" to="498.6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" strokeweight="4.5pt">
                      <v:stroke linestyle="thinThick"/>
                    </v:line>
                  </w:pict>
                </mc:Fallback>
              </mc:AlternateContent>
            </w:r>
          </w:p>
        </w:tc>
        <w:tc>
          <w:tcPr>
            <w:tcW w:w="1717" w:type="dxa"/>
            <w:hideMark/>
          </w:tcPr>
          <w:p w:rsidR="0065668F" w:rsidRPr="0073450A" w:rsidRDefault="0065668F" w:rsidP="00EB59F7">
            <w:pPr>
              <w:jc w:val="center"/>
              <w:rPr>
                <w:rFonts w:ascii="TimBashk" w:hAnsi="TimBashk"/>
              </w:rPr>
            </w:pPr>
            <w:r w:rsidRPr="0073450A">
              <w:rPr>
                <w:noProof/>
              </w:rPr>
              <w:drawing>
                <wp:inline distT="0" distB="0" distL="0" distR="0" wp14:anchorId="5F1B9C58" wp14:editId="4149C146">
                  <wp:extent cx="8286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8675" cy="1028700"/>
                          </a:xfrm>
                          <a:prstGeom prst="rect">
                            <a:avLst/>
                          </a:prstGeom>
                          <a:noFill/>
                          <a:ln>
                            <a:noFill/>
                          </a:ln>
                        </pic:spPr>
                      </pic:pic>
                    </a:graphicData>
                  </a:graphic>
                </wp:inline>
              </w:drawing>
            </w:r>
          </w:p>
        </w:tc>
        <w:tc>
          <w:tcPr>
            <w:tcW w:w="4320" w:type="dxa"/>
          </w:tcPr>
          <w:p w:rsidR="0065668F" w:rsidRPr="0098079C" w:rsidRDefault="0065668F" w:rsidP="00EB59F7">
            <w:pPr>
              <w:jc w:val="center"/>
              <w:rPr>
                <w:b/>
                <w:bCs/>
                <w:sz w:val="22"/>
                <w:szCs w:val="22"/>
              </w:rPr>
            </w:pPr>
            <w:r w:rsidRPr="0098079C">
              <w:rPr>
                <w:b/>
                <w:bCs/>
                <w:sz w:val="22"/>
                <w:szCs w:val="22"/>
              </w:rPr>
              <w:t>РЕСПУБЛИКА БАШКОРТОСТАН</w:t>
            </w:r>
          </w:p>
          <w:p w:rsidR="0065668F" w:rsidRPr="0098079C" w:rsidRDefault="0065668F" w:rsidP="00EB59F7">
            <w:pPr>
              <w:jc w:val="center"/>
              <w:rPr>
                <w:b/>
                <w:bCs/>
                <w:sz w:val="22"/>
                <w:szCs w:val="22"/>
              </w:rPr>
            </w:pPr>
            <w:r w:rsidRPr="0098079C">
              <w:rPr>
                <w:b/>
                <w:bCs/>
                <w:sz w:val="22"/>
                <w:szCs w:val="22"/>
              </w:rPr>
              <w:t>СОВЕТ</w:t>
            </w:r>
          </w:p>
          <w:p w:rsidR="0065668F" w:rsidRPr="0098079C" w:rsidRDefault="0065668F" w:rsidP="00EB59F7">
            <w:pPr>
              <w:jc w:val="center"/>
              <w:rPr>
                <w:b/>
                <w:bCs/>
                <w:sz w:val="22"/>
                <w:szCs w:val="22"/>
              </w:rPr>
            </w:pPr>
            <w:r w:rsidRPr="0098079C">
              <w:rPr>
                <w:b/>
                <w:bCs/>
                <w:sz w:val="22"/>
                <w:szCs w:val="22"/>
              </w:rPr>
              <w:t>СЕЛЬСКОГО ПОСЕЛЕНИЯ</w:t>
            </w:r>
          </w:p>
          <w:p w:rsidR="0065668F" w:rsidRPr="0098079C" w:rsidRDefault="0065668F" w:rsidP="00EB59F7">
            <w:pPr>
              <w:jc w:val="center"/>
              <w:rPr>
                <w:b/>
                <w:bCs/>
                <w:sz w:val="22"/>
                <w:szCs w:val="22"/>
              </w:rPr>
            </w:pPr>
            <w:r w:rsidRPr="0098079C">
              <w:rPr>
                <w:b/>
                <w:bCs/>
                <w:sz w:val="22"/>
                <w:szCs w:val="22"/>
              </w:rPr>
              <w:t>КУРГАТОВСКИЙ СЕЛЬСОВЕТ</w:t>
            </w:r>
          </w:p>
          <w:p w:rsidR="0065668F" w:rsidRPr="0098079C" w:rsidRDefault="0065668F" w:rsidP="00EB59F7">
            <w:pPr>
              <w:jc w:val="center"/>
              <w:rPr>
                <w:b/>
                <w:bCs/>
                <w:sz w:val="22"/>
                <w:szCs w:val="22"/>
              </w:rPr>
            </w:pPr>
            <w:r w:rsidRPr="0098079C">
              <w:rPr>
                <w:b/>
                <w:bCs/>
                <w:sz w:val="22"/>
                <w:szCs w:val="22"/>
              </w:rPr>
              <w:t>МУНИЦИПАЛЬНОГО РАЙОНА</w:t>
            </w:r>
          </w:p>
          <w:p w:rsidR="0065668F" w:rsidRPr="0098079C" w:rsidRDefault="0065668F" w:rsidP="00EB59F7">
            <w:pPr>
              <w:jc w:val="center"/>
              <w:rPr>
                <w:b/>
                <w:bCs/>
                <w:sz w:val="22"/>
                <w:szCs w:val="22"/>
              </w:rPr>
            </w:pPr>
            <w:r w:rsidRPr="0098079C">
              <w:rPr>
                <w:b/>
                <w:bCs/>
                <w:sz w:val="22"/>
                <w:szCs w:val="22"/>
              </w:rPr>
              <w:t>МЕЧЕТЛИНСКИЙ РАЙОН</w:t>
            </w:r>
          </w:p>
          <w:p w:rsidR="0065668F" w:rsidRPr="0098079C" w:rsidRDefault="0065668F" w:rsidP="00EB59F7">
            <w:pPr>
              <w:jc w:val="center"/>
              <w:rPr>
                <w:bCs/>
                <w:sz w:val="18"/>
                <w:szCs w:val="18"/>
              </w:rPr>
            </w:pPr>
            <w:r w:rsidRPr="0098079C">
              <w:rPr>
                <w:bCs/>
                <w:sz w:val="18"/>
                <w:szCs w:val="18"/>
              </w:rPr>
              <w:t>452562 д. Кургатово, ул. Ленина, 98</w:t>
            </w:r>
          </w:p>
          <w:p w:rsidR="0065668F" w:rsidRPr="0098079C" w:rsidRDefault="0065668F" w:rsidP="00EB59F7">
            <w:pPr>
              <w:jc w:val="center"/>
              <w:rPr>
                <w:bCs/>
                <w:sz w:val="18"/>
                <w:szCs w:val="18"/>
              </w:rPr>
            </w:pPr>
            <w:r w:rsidRPr="0098079C">
              <w:rPr>
                <w:bCs/>
                <w:sz w:val="18"/>
                <w:szCs w:val="18"/>
              </w:rPr>
              <w:t>Тел. 2-84-48</w:t>
            </w:r>
          </w:p>
          <w:p w:rsidR="0065668F" w:rsidRPr="0073450A" w:rsidRDefault="0065668F" w:rsidP="00EB59F7">
            <w:pPr>
              <w:jc w:val="center"/>
              <w:rPr>
                <w:rFonts w:ascii="TimBashk" w:hAnsi="TimBashk"/>
              </w:rPr>
            </w:pPr>
          </w:p>
        </w:tc>
      </w:tr>
    </w:tbl>
    <w:p w:rsidR="00CF3A0C" w:rsidRPr="006460FC" w:rsidRDefault="00CF3A0C" w:rsidP="00FC72EC">
      <w:pPr>
        <w:rPr>
          <w:b/>
          <w:sz w:val="28"/>
          <w:szCs w:val="28"/>
        </w:rPr>
      </w:pPr>
      <w:r w:rsidRPr="006460FC">
        <w:rPr>
          <w:b/>
          <w:sz w:val="28"/>
          <w:szCs w:val="28"/>
        </w:rPr>
        <w:t xml:space="preserve">     </w:t>
      </w:r>
      <w:r>
        <w:rPr>
          <w:b/>
          <w:sz w:val="28"/>
          <w:szCs w:val="28"/>
        </w:rPr>
        <w:t xml:space="preserve">  </w:t>
      </w:r>
      <w:r w:rsidRPr="006460FC">
        <w:rPr>
          <w:b/>
          <w:sz w:val="28"/>
          <w:szCs w:val="28"/>
        </w:rPr>
        <w:t xml:space="preserve">    </w:t>
      </w:r>
      <w:r w:rsidR="00FC72EC">
        <w:rPr>
          <w:b/>
          <w:sz w:val="28"/>
          <w:szCs w:val="28"/>
        </w:rPr>
        <w:t>ПРОЕКТ</w:t>
      </w:r>
      <w:r>
        <w:rPr>
          <w:b/>
          <w:sz w:val="28"/>
          <w:szCs w:val="28"/>
        </w:rPr>
        <w:t xml:space="preserve">                  </w:t>
      </w:r>
      <w:r w:rsidRPr="006460FC">
        <w:rPr>
          <w:b/>
          <w:sz w:val="28"/>
          <w:szCs w:val="28"/>
        </w:rPr>
        <w:t xml:space="preserve"> </w:t>
      </w:r>
      <w:r w:rsidRPr="006460FC">
        <w:rPr>
          <w:b/>
          <w:sz w:val="28"/>
          <w:szCs w:val="28"/>
        </w:rPr>
        <w:tab/>
      </w:r>
      <w:r w:rsidRPr="006460FC">
        <w:rPr>
          <w:b/>
          <w:sz w:val="28"/>
          <w:szCs w:val="28"/>
        </w:rPr>
        <w:tab/>
      </w:r>
      <w:r>
        <w:rPr>
          <w:b/>
          <w:sz w:val="28"/>
          <w:szCs w:val="28"/>
        </w:rPr>
        <w:t xml:space="preserve">                  </w:t>
      </w:r>
      <w:r w:rsidRPr="006460FC">
        <w:rPr>
          <w:b/>
          <w:sz w:val="28"/>
          <w:szCs w:val="28"/>
        </w:rPr>
        <w:tab/>
      </w:r>
      <w:r w:rsidRPr="006460FC">
        <w:rPr>
          <w:b/>
          <w:sz w:val="28"/>
          <w:szCs w:val="28"/>
        </w:rPr>
        <w:tab/>
        <w:t xml:space="preserve">       </w:t>
      </w:r>
    </w:p>
    <w:p w:rsidR="00CF3A0C" w:rsidRPr="006460FC" w:rsidRDefault="00CF3A0C" w:rsidP="00CF3A0C">
      <w:pPr>
        <w:rPr>
          <w:b/>
          <w:sz w:val="28"/>
          <w:szCs w:val="28"/>
        </w:rPr>
      </w:pPr>
    </w:p>
    <w:p w:rsidR="00CF3A0C" w:rsidRPr="006460FC" w:rsidRDefault="0001290E" w:rsidP="00CF3A0C">
      <w:pPr>
        <w:jc w:val="center"/>
        <w:rPr>
          <w:b/>
          <w:sz w:val="28"/>
          <w:szCs w:val="28"/>
        </w:rPr>
      </w:pPr>
      <w:r>
        <w:rPr>
          <w:b/>
          <w:sz w:val="28"/>
          <w:szCs w:val="28"/>
        </w:rPr>
        <w:t>Об у</w:t>
      </w:r>
      <w:r w:rsidRPr="0001290E">
        <w:rPr>
          <w:b/>
          <w:sz w:val="28"/>
          <w:szCs w:val="28"/>
        </w:rPr>
        <w:t>твер</w:t>
      </w:r>
      <w:r>
        <w:rPr>
          <w:b/>
          <w:sz w:val="28"/>
          <w:szCs w:val="28"/>
        </w:rPr>
        <w:t>ж</w:t>
      </w:r>
      <w:r w:rsidRPr="0001290E">
        <w:rPr>
          <w:b/>
          <w:sz w:val="28"/>
          <w:szCs w:val="28"/>
        </w:rPr>
        <w:t>д</w:t>
      </w:r>
      <w:r>
        <w:rPr>
          <w:b/>
          <w:sz w:val="28"/>
          <w:szCs w:val="28"/>
        </w:rPr>
        <w:t>ении</w:t>
      </w:r>
      <w:r w:rsidRPr="0001290E">
        <w:rPr>
          <w:b/>
          <w:sz w:val="28"/>
          <w:szCs w:val="28"/>
        </w:rPr>
        <w:t xml:space="preserve"> Положени</w:t>
      </w:r>
      <w:r>
        <w:rPr>
          <w:b/>
          <w:sz w:val="28"/>
          <w:szCs w:val="28"/>
        </w:rPr>
        <w:t>я</w:t>
      </w:r>
      <w:r w:rsidRPr="0001290E">
        <w:rPr>
          <w:b/>
          <w:sz w:val="28"/>
          <w:szCs w:val="28"/>
        </w:rPr>
        <w:t xml:space="preserve">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w:t>
      </w:r>
      <w:bookmarkStart w:id="0" w:name="_GoBack"/>
      <w:bookmarkEnd w:id="0"/>
      <w:r w:rsidRPr="0001290E">
        <w:rPr>
          <w:b/>
          <w:sz w:val="28"/>
          <w:szCs w:val="28"/>
        </w:rPr>
        <w:t xml:space="preserve">ям, необходимым </w:t>
      </w:r>
      <w:r>
        <w:rPr>
          <w:b/>
          <w:sz w:val="28"/>
          <w:szCs w:val="28"/>
        </w:rPr>
        <w:t xml:space="preserve">для замещения </w:t>
      </w:r>
      <w:r w:rsidR="00FC72EC" w:rsidRPr="00FC72EC">
        <w:rPr>
          <w:b/>
          <w:sz w:val="28"/>
          <w:szCs w:val="28"/>
        </w:rPr>
        <w:t xml:space="preserve">должностей муниципальной службы в сельском поселении </w:t>
      </w:r>
      <w:proofErr w:type="spellStart"/>
      <w:r w:rsidR="00FC72EC">
        <w:rPr>
          <w:b/>
          <w:sz w:val="28"/>
          <w:szCs w:val="28"/>
        </w:rPr>
        <w:t>Кургатовский</w:t>
      </w:r>
      <w:proofErr w:type="spellEnd"/>
      <w:r w:rsidR="00FC72EC" w:rsidRPr="00FC72EC">
        <w:rPr>
          <w:b/>
          <w:sz w:val="28"/>
          <w:szCs w:val="28"/>
        </w:rPr>
        <w:t xml:space="preserve"> сельсовет муниципального района </w:t>
      </w:r>
      <w:proofErr w:type="spellStart"/>
      <w:r w:rsidR="00FC72EC" w:rsidRPr="006460FC">
        <w:rPr>
          <w:b/>
          <w:sz w:val="28"/>
          <w:szCs w:val="28"/>
        </w:rPr>
        <w:t>Мечетлинский</w:t>
      </w:r>
      <w:proofErr w:type="spellEnd"/>
      <w:r w:rsidR="00FC72EC" w:rsidRPr="00FC72EC">
        <w:rPr>
          <w:b/>
          <w:sz w:val="28"/>
          <w:szCs w:val="28"/>
        </w:rPr>
        <w:t xml:space="preserve"> район Республики Башкортостан</w:t>
      </w:r>
      <w:r w:rsidR="00FC72EC">
        <w:rPr>
          <w:b/>
          <w:sz w:val="28"/>
          <w:szCs w:val="28"/>
        </w:rPr>
        <w:t xml:space="preserve"> </w:t>
      </w:r>
    </w:p>
    <w:p w:rsidR="00CF3A0C" w:rsidRPr="006460FC" w:rsidRDefault="00CF3A0C" w:rsidP="00BE7A49">
      <w:pPr>
        <w:jc w:val="both"/>
        <w:rPr>
          <w:b/>
          <w:sz w:val="28"/>
          <w:szCs w:val="28"/>
        </w:rPr>
      </w:pPr>
    </w:p>
    <w:p w:rsidR="00CF3A0C" w:rsidRPr="00BE7A49" w:rsidRDefault="00FC72EC" w:rsidP="00BE7A49">
      <w:pPr>
        <w:pStyle w:val="a5"/>
        <w:ind w:firstLine="540"/>
        <w:jc w:val="both"/>
        <w:rPr>
          <w:b/>
          <w:sz w:val="28"/>
          <w:szCs w:val="28"/>
        </w:rPr>
      </w:pPr>
      <w:proofErr w:type="gramStart"/>
      <w:r w:rsidRPr="00FC72EC">
        <w:rPr>
          <w:sz w:val="28"/>
          <w:szCs w:val="28"/>
        </w:rPr>
        <w:t>В соответствии с пунктом 2 статьи 9 Федерального закона от 2 марта 2007 года № 25-ФЗ «О муниципальной службе в Российской Федерации», статьей 7 Закона Республики Башкортостан  от 16 июля 2007 года № 453-з «О муниципальной службе в Республике Башкортостан»</w:t>
      </w:r>
      <w:r w:rsidR="00CF3A0C" w:rsidRPr="006460FC">
        <w:rPr>
          <w:sz w:val="28"/>
          <w:szCs w:val="28"/>
        </w:rPr>
        <w:t xml:space="preserve">, </w:t>
      </w:r>
      <w:r>
        <w:rPr>
          <w:sz w:val="28"/>
          <w:szCs w:val="28"/>
        </w:rPr>
        <w:t xml:space="preserve">со ст.7 Закона Республики Башкортостан от 16 июля 2018 года №453-з «О муниципальной службе в Республике Башкортостан», </w:t>
      </w:r>
      <w:r w:rsidR="00CF3A0C" w:rsidRPr="006460FC">
        <w:rPr>
          <w:sz w:val="28"/>
          <w:szCs w:val="28"/>
        </w:rPr>
        <w:t xml:space="preserve">Совет сельского </w:t>
      </w:r>
      <w:r w:rsidR="00CF3A0C" w:rsidRPr="00A864F2">
        <w:rPr>
          <w:sz w:val="28"/>
          <w:szCs w:val="28"/>
        </w:rPr>
        <w:t xml:space="preserve">поселения </w:t>
      </w:r>
      <w:r w:rsidR="00BE7A49" w:rsidRPr="00A864F2">
        <w:rPr>
          <w:sz w:val="28"/>
          <w:szCs w:val="28"/>
        </w:rPr>
        <w:t xml:space="preserve"> </w:t>
      </w:r>
      <w:proofErr w:type="spellStart"/>
      <w:r w:rsidR="00A864F2" w:rsidRPr="00A864F2">
        <w:rPr>
          <w:sz w:val="28"/>
          <w:szCs w:val="28"/>
        </w:rPr>
        <w:t>Кургатовский</w:t>
      </w:r>
      <w:proofErr w:type="spellEnd"/>
      <w:proofErr w:type="gramEnd"/>
      <w:r w:rsidR="00BE7A49" w:rsidRPr="00A864F2">
        <w:rPr>
          <w:sz w:val="28"/>
          <w:szCs w:val="28"/>
        </w:rPr>
        <w:t xml:space="preserve"> </w:t>
      </w:r>
      <w:r w:rsidR="00CF3A0C" w:rsidRPr="00A864F2">
        <w:rPr>
          <w:sz w:val="28"/>
          <w:szCs w:val="28"/>
        </w:rPr>
        <w:t xml:space="preserve"> сельсовет муниципального района </w:t>
      </w:r>
      <w:proofErr w:type="spellStart"/>
      <w:r w:rsidR="00CF3A0C" w:rsidRPr="00A864F2">
        <w:rPr>
          <w:sz w:val="28"/>
          <w:szCs w:val="28"/>
        </w:rPr>
        <w:t>Мечетлинский</w:t>
      </w:r>
      <w:proofErr w:type="spellEnd"/>
      <w:r w:rsidR="00CF3A0C" w:rsidRPr="00A864F2">
        <w:rPr>
          <w:sz w:val="28"/>
          <w:szCs w:val="28"/>
        </w:rPr>
        <w:t xml:space="preserve"> район Республ</w:t>
      </w:r>
      <w:r w:rsidR="00BE7A49" w:rsidRPr="00A864F2">
        <w:rPr>
          <w:sz w:val="28"/>
          <w:szCs w:val="28"/>
        </w:rPr>
        <w:t>ики Башкортостан</w:t>
      </w:r>
      <w:r w:rsidR="00BE7A49" w:rsidRPr="00BE7A49">
        <w:t xml:space="preserve"> </w:t>
      </w:r>
      <w:r w:rsidR="00BE7A49">
        <w:t xml:space="preserve"> </w:t>
      </w:r>
      <w:proofErr w:type="gramStart"/>
      <w:r w:rsidR="00BE7A49" w:rsidRPr="00A864F2">
        <w:rPr>
          <w:b/>
          <w:sz w:val="28"/>
          <w:szCs w:val="28"/>
        </w:rPr>
        <w:t>р</w:t>
      </w:r>
      <w:proofErr w:type="gramEnd"/>
      <w:r w:rsidR="00BE7A49" w:rsidRPr="00A864F2">
        <w:rPr>
          <w:b/>
          <w:sz w:val="28"/>
          <w:szCs w:val="28"/>
        </w:rPr>
        <w:t xml:space="preserve"> е ш и л:</w:t>
      </w:r>
    </w:p>
    <w:p w:rsidR="00276E9E" w:rsidRDefault="00FC72EC" w:rsidP="00FC72EC">
      <w:pPr>
        <w:autoSpaceDE w:val="0"/>
        <w:autoSpaceDN w:val="0"/>
        <w:adjustRightInd w:val="0"/>
        <w:jc w:val="both"/>
        <w:outlineLvl w:val="0"/>
        <w:rPr>
          <w:sz w:val="28"/>
          <w:szCs w:val="28"/>
        </w:rPr>
      </w:pPr>
      <w:r w:rsidRPr="00FC72EC">
        <w:rPr>
          <w:sz w:val="28"/>
          <w:szCs w:val="28"/>
        </w:rPr>
        <w:t xml:space="preserve">1. </w:t>
      </w:r>
      <w:r w:rsidR="00276E9E" w:rsidRPr="00276E9E">
        <w:rPr>
          <w:sz w:val="28"/>
          <w:szCs w:val="28"/>
        </w:rPr>
        <w:t xml:space="preserve">Утвердить Положение о квалификационных требованиях к уровню профессионального образования, стажу муниципальной службы или стажу работы по специальности, направлению подготовки, знаниям и умениям, необходимым для исполнения должностных обязанностей муниципальных служащих сельского поселения </w:t>
      </w:r>
      <w:proofErr w:type="spellStart"/>
      <w:r w:rsidR="00276E9E" w:rsidRPr="00276E9E">
        <w:rPr>
          <w:sz w:val="28"/>
          <w:szCs w:val="28"/>
        </w:rPr>
        <w:t>Кургатовский</w:t>
      </w:r>
      <w:proofErr w:type="spellEnd"/>
      <w:r w:rsidR="00276E9E" w:rsidRPr="00276E9E">
        <w:rPr>
          <w:sz w:val="28"/>
          <w:szCs w:val="28"/>
        </w:rPr>
        <w:t xml:space="preserve">  сельсовет муниципального района </w:t>
      </w:r>
      <w:proofErr w:type="spellStart"/>
      <w:r w:rsidR="00276E9E" w:rsidRPr="00276E9E">
        <w:rPr>
          <w:sz w:val="28"/>
          <w:szCs w:val="28"/>
        </w:rPr>
        <w:t>Мечетлинский</w:t>
      </w:r>
      <w:proofErr w:type="spellEnd"/>
      <w:r w:rsidR="00276E9E" w:rsidRPr="00276E9E">
        <w:rPr>
          <w:sz w:val="28"/>
          <w:szCs w:val="28"/>
        </w:rPr>
        <w:t xml:space="preserve"> район Республики Башкортостан согласно приложению</w:t>
      </w:r>
    </w:p>
    <w:p w:rsidR="00FC72EC" w:rsidRPr="00FC72EC" w:rsidRDefault="00FC72EC" w:rsidP="00FC72EC">
      <w:pPr>
        <w:autoSpaceDE w:val="0"/>
        <w:autoSpaceDN w:val="0"/>
        <w:adjustRightInd w:val="0"/>
        <w:jc w:val="both"/>
        <w:outlineLvl w:val="0"/>
        <w:rPr>
          <w:sz w:val="28"/>
          <w:szCs w:val="28"/>
        </w:rPr>
      </w:pPr>
      <w:r w:rsidRPr="00FC72EC">
        <w:rPr>
          <w:sz w:val="28"/>
          <w:szCs w:val="28"/>
        </w:rPr>
        <w:t xml:space="preserve">2. Квалификационные требования, утвержденные настоящим решением, включаются в должностные инструкции муниципальных служащих с конкретизацией отдельных положений в отношении квалификационных требований к знаниям и умениям, которые необходимы для исполнения должностных обязанностей с учетом специфики выполнения органами местного самоуправления сельского поселения </w:t>
      </w:r>
      <w:proofErr w:type="spellStart"/>
      <w:r w:rsidRPr="00FC72EC">
        <w:rPr>
          <w:sz w:val="28"/>
          <w:szCs w:val="28"/>
        </w:rPr>
        <w:t>Кургатовский</w:t>
      </w:r>
      <w:proofErr w:type="spellEnd"/>
      <w:r w:rsidRPr="00FC72EC">
        <w:rPr>
          <w:sz w:val="28"/>
          <w:szCs w:val="28"/>
        </w:rPr>
        <w:t xml:space="preserve">  сельсовет муниципального района </w:t>
      </w:r>
      <w:proofErr w:type="spellStart"/>
      <w:r w:rsidRPr="00FC72EC">
        <w:rPr>
          <w:sz w:val="28"/>
          <w:szCs w:val="28"/>
        </w:rPr>
        <w:t>Мечетлинский</w:t>
      </w:r>
      <w:proofErr w:type="spellEnd"/>
      <w:r w:rsidRPr="00FC72EC">
        <w:rPr>
          <w:sz w:val="28"/>
          <w:szCs w:val="28"/>
        </w:rPr>
        <w:t xml:space="preserve"> район Республики Башкортостан </w:t>
      </w:r>
      <w:r>
        <w:rPr>
          <w:sz w:val="28"/>
          <w:szCs w:val="28"/>
        </w:rPr>
        <w:t>установленных  задач и функций.</w:t>
      </w:r>
    </w:p>
    <w:p w:rsidR="00CF3A0C" w:rsidRDefault="00FC72EC" w:rsidP="00FC72EC">
      <w:pPr>
        <w:autoSpaceDE w:val="0"/>
        <w:autoSpaceDN w:val="0"/>
        <w:adjustRightInd w:val="0"/>
        <w:jc w:val="both"/>
        <w:outlineLvl w:val="0"/>
        <w:rPr>
          <w:sz w:val="28"/>
          <w:szCs w:val="28"/>
        </w:rPr>
      </w:pPr>
      <w:r>
        <w:rPr>
          <w:sz w:val="28"/>
          <w:szCs w:val="28"/>
        </w:rPr>
        <w:t>3</w:t>
      </w:r>
      <w:r w:rsidRPr="00FC72EC">
        <w:rPr>
          <w:sz w:val="28"/>
          <w:szCs w:val="28"/>
        </w:rPr>
        <w:t>. Настоящее решение вступает в силу со дня обнародования</w:t>
      </w:r>
      <w:r w:rsidR="00276E9E">
        <w:rPr>
          <w:sz w:val="28"/>
          <w:szCs w:val="28"/>
        </w:rPr>
        <w:t>.</w:t>
      </w:r>
    </w:p>
    <w:p w:rsidR="00276E9E" w:rsidRPr="00276E9E" w:rsidRDefault="00276E9E" w:rsidP="00276E9E">
      <w:pPr>
        <w:pStyle w:val="a5"/>
        <w:jc w:val="both"/>
        <w:rPr>
          <w:sz w:val="28"/>
          <w:szCs w:val="28"/>
        </w:rPr>
      </w:pPr>
      <w:r w:rsidRPr="00276E9E">
        <w:rPr>
          <w:sz w:val="28"/>
          <w:szCs w:val="28"/>
        </w:rPr>
        <w:t>4.</w:t>
      </w:r>
      <w:r>
        <w:t xml:space="preserve"> </w:t>
      </w:r>
      <w:r w:rsidRPr="00276E9E">
        <w:rPr>
          <w:sz w:val="28"/>
          <w:szCs w:val="28"/>
        </w:rPr>
        <w:t xml:space="preserve">Настоящее решение обнародовать в установленном порядке, разместив на официальном сайте администрации сельского поселения </w:t>
      </w:r>
      <w:proofErr w:type="spellStart"/>
      <w:r w:rsidRPr="00276E9E">
        <w:rPr>
          <w:sz w:val="28"/>
          <w:szCs w:val="28"/>
        </w:rPr>
        <w:t>Кургатовский</w:t>
      </w:r>
      <w:proofErr w:type="spellEnd"/>
      <w:r w:rsidRPr="00276E9E">
        <w:rPr>
          <w:sz w:val="28"/>
          <w:szCs w:val="28"/>
        </w:rPr>
        <w:t xml:space="preserve">  сельсовет муниципального района </w:t>
      </w:r>
      <w:proofErr w:type="spellStart"/>
      <w:r>
        <w:rPr>
          <w:sz w:val="28"/>
          <w:szCs w:val="28"/>
        </w:rPr>
        <w:t>Мечетлинский</w:t>
      </w:r>
      <w:proofErr w:type="spellEnd"/>
      <w:r w:rsidRPr="00276E9E">
        <w:rPr>
          <w:sz w:val="28"/>
          <w:szCs w:val="28"/>
        </w:rPr>
        <w:t xml:space="preserve"> район Республики Башкортостан </w:t>
      </w:r>
      <w:r>
        <w:rPr>
          <w:sz w:val="28"/>
          <w:szCs w:val="28"/>
        </w:rPr>
        <w:t xml:space="preserve">и обнародовать в здании администрации </w:t>
      </w:r>
      <w:r w:rsidRPr="00276E9E">
        <w:rPr>
          <w:sz w:val="28"/>
          <w:szCs w:val="28"/>
        </w:rPr>
        <w:t xml:space="preserve">сельского поселения </w:t>
      </w:r>
      <w:proofErr w:type="spellStart"/>
      <w:r w:rsidRPr="00276E9E">
        <w:rPr>
          <w:sz w:val="28"/>
          <w:szCs w:val="28"/>
        </w:rPr>
        <w:t>Кургатовский</w:t>
      </w:r>
      <w:proofErr w:type="spellEnd"/>
      <w:r w:rsidRPr="00276E9E">
        <w:rPr>
          <w:sz w:val="28"/>
          <w:szCs w:val="28"/>
        </w:rPr>
        <w:t xml:space="preserve">  сельсовет муниципального района </w:t>
      </w:r>
      <w:proofErr w:type="spellStart"/>
      <w:r w:rsidRPr="00276E9E">
        <w:rPr>
          <w:sz w:val="28"/>
          <w:szCs w:val="28"/>
        </w:rPr>
        <w:t>Мечетлинский</w:t>
      </w:r>
      <w:proofErr w:type="spellEnd"/>
      <w:r w:rsidRPr="00276E9E">
        <w:rPr>
          <w:sz w:val="28"/>
          <w:szCs w:val="28"/>
        </w:rPr>
        <w:t xml:space="preserve"> район Республики Башкортостан</w:t>
      </w:r>
      <w:r>
        <w:rPr>
          <w:sz w:val="28"/>
          <w:szCs w:val="28"/>
        </w:rPr>
        <w:t>.</w:t>
      </w:r>
    </w:p>
    <w:p w:rsidR="0001290E" w:rsidRDefault="0001290E">
      <w:pPr>
        <w:spacing w:after="200" w:line="276" w:lineRule="auto"/>
        <w:rPr>
          <w:sz w:val="28"/>
          <w:szCs w:val="28"/>
        </w:rPr>
      </w:pPr>
      <w:r>
        <w:rPr>
          <w:sz w:val="28"/>
          <w:szCs w:val="28"/>
        </w:rPr>
        <w:br w:type="page"/>
      </w:r>
    </w:p>
    <w:p w:rsidR="00276E9E" w:rsidRPr="00276E9E" w:rsidRDefault="00276E9E" w:rsidP="00276E9E">
      <w:pPr>
        <w:autoSpaceDE w:val="0"/>
        <w:autoSpaceDN w:val="0"/>
        <w:adjustRightInd w:val="0"/>
        <w:jc w:val="both"/>
        <w:rPr>
          <w:sz w:val="28"/>
          <w:szCs w:val="28"/>
        </w:rPr>
      </w:pPr>
      <w:r w:rsidRPr="00276E9E">
        <w:rPr>
          <w:sz w:val="28"/>
          <w:szCs w:val="28"/>
        </w:rPr>
        <w:lastRenderedPageBreak/>
        <w:t xml:space="preserve">5. </w:t>
      </w:r>
      <w:proofErr w:type="gramStart"/>
      <w:r w:rsidRPr="00276E9E">
        <w:rPr>
          <w:sz w:val="28"/>
          <w:szCs w:val="28"/>
        </w:rPr>
        <w:t>Контроль за</w:t>
      </w:r>
      <w:proofErr w:type="gramEnd"/>
      <w:r w:rsidRPr="00276E9E">
        <w:rPr>
          <w:sz w:val="28"/>
          <w:szCs w:val="28"/>
        </w:rPr>
        <w:t xml:space="preserve"> ходом исполнения настоящего решения возложить на постоянную комиссию по </w:t>
      </w:r>
      <w:r w:rsidR="00875FD3" w:rsidRPr="00875FD3">
        <w:rPr>
          <w:sz w:val="28"/>
          <w:szCs w:val="28"/>
        </w:rPr>
        <w:t xml:space="preserve">социально-гуманитарным вопросам </w:t>
      </w:r>
      <w:r w:rsidRPr="00276E9E">
        <w:rPr>
          <w:sz w:val="28"/>
          <w:szCs w:val="28"/>
        </w:rPr>
        <w:t xml:space="preserve">Совета </w:t>
      </w:r>
      <w:r w:rsidR="00875FD3" w:rsidRPr="00875FD3">
        <w:rPr>
          <w:sz w:val="28"/>
          <w:szCs w:val="28"/>
        </w:rPr>
        <w:t xml:space="preserve">сельского поселения  </w:t>
      </w:r>
      <w:proofErr w:type="spellStart"/>
      <w:r w:rsidR="00875FD3" w:rsidRPr="00875FD3">
        <w:rPr>
          <w:sz w:val="28"/>
          <w:szCs w:val="28"/>
        </w:rPr>
        <w:t>Кургатовский</w:t>
      </w:r>
      <w:proofErr w:type="spellEnd"/>
      <w:r w:rsidR="00875FD3" w:rsidRPr="00875FD3">
        <w:rPr>
          <w:sz w:val="28"/>
          <w:szCs w:val="28"/>
        </w:rPr>
        <w:t xml:space="preserve">  сельсовет </w:t>
      </w:r>
      <w:r w:rsidRPr="00276E9E">
        <w:rPr>
          <w:sz w:val="28"/>
          <w:szCs w:val="28"/>
        </w:rPr>
        <w:t xml:space="preserve">муниципального района </w:t>
      </w:r>
      <w:proofErr w:type="spellStart"/>
      <w:r w:rsidR="00875FD3">
        <w:rPr>
          <w:sz w:val="28"/>
          <w:szCs w:val="28"/>
        </w:rPr>
        <w:t>Мечетлинский</w:t>
      </w:r>
      <w:proofErr w:type="spellEnd"/>
      <w:r w:rsidRPr="00276E9E">
        <w:rPr>
          <w:sz w:val="28"/>
          <w:szCs w:val="28"/>
        </w:rPr>
        <w:t xml:space="preserve"> район Республики Башкортостан. </w:t>
      </w:r>
    </w:p>
    <w:p w:rsidR="00276E9E" w:rsidRPr="006460FC" w:rsidRDefault="00276E9E" w:rsidP="00FC72EC">
      <w:pPr>
        <w:autoSpaceDE w:val="0"/>
        <w:autoSpaceDN w:val="0"/>
        <w:adjustRightInd w:val="0"/>
        <w:jc w:val="both"/>
        <w:outlineLvl w:val="0"/>
        <w:rPr>
          <w:b/>
          <w:sz w:val="28"/>
          <w:szCs w:val="28"/>
        </w:rPr>
      </w:pPr>
    </w:p>
    <w:p w:rsidR="00CF3A0C" w:rsidRPr="006460FC" w:rsidRDefault="00CF3A0C" w:rsidP="00CF3A0C">
      <w:pPr>
        <w:autoSpaceDE w:val="0"/>
        <w:autoSpaceDN w:val="0"/>
        <w:adjustRightInd w:val="0"/>
        <w:outlineLvl w:val="0"/>
        <w:rPr>
          <w:b/>
          <w:sz w:val="28"/>
          <w:szCs w:val="28"/>
        </w:rPr>
      </w:pPr>
    </w:p>
    <w:p w:rsidR="00BE7A49" w:rsidRPr="00875FD3" w:rsidRDefault="00CF3A0C" w:rsidP="00CF3A0C">
      <w:pPr>
        <w:autoSpaceDE w:val="0"/>
        <w:autoSpaceDN w:val="0"/>
        <w:adjustRightInd w:val="0"/>
        <w:outlineLvl w:val="0"/>
        <w:rPr>
          <w:sz w:val="28"/>
          <w:szCs w:val="28"/>
        </w:rPr>
      </w:pPr>
      <w:r w:rsidRPr="006460FC">
        <w:rPr>
          <w:sz w:val="28"/>
          <w:szCs w:val="28"/>
        </w:rPr>
        <w:t xml:space="preserve">Глава сельского поселения             </w:t>
      </w:r>
      <w:r w:rsidR="00A864F2">
        <w:rPr>
          <w:sz w:val="28"/>
          <w:szCs w:val="28"/>
        </w:rPr>
        <w:t xml:space="preserve">                        </w:t>
      </w:r>
      <w:proofErr w:type="spellStart"/>
      <w:r w:rsidR="00A864F2">
        <w:rPr>
          <w:sz w:val="28"/>
          <w:szCs w:val="28"/>
        </w:rPr>
        <w:t>И.М.Кашапов</w:t>
      </w:r>
      <w:proofErr w:type="spellEnd"/>
    </w:p>
    <w:p w:rsidR="0001290E" w:rsidRDefault="0001290E">
      <w:pPr>
        <w:spacing w:after="200" w:line="276" w:lineRule="auto"/>
        <w:rPr>
          <w:sz w:val="28"/>
          <w:szCs w:val="28"/>
        </w:rPr>
      </w:pPr>
      <w:r>
        <w:rPr>
          <w:sz w:val="28"/>
          <w:szCs w:val="28"/>
        </w:rPr>
        <w:br w:type="page"/>
      </w:r>
    </w:p>
    <w:p w:rsidR="00276E9E" w:rsidRPr="00EE12B3" w:rsidRDefault="00276E9E" w:rsidP="00276E9E">
      <w:pPr>
        <w:ind w:left="5400"/>
        <w:jc w:val="right"/>
        <w:rPr>
          <w:sz w:val="28"/>
          <w:szCs w:val="28"/>
        </w:rPr>
      </w:pPr>
      <w:r>
        <w:rPr>
          <w:sz w:val="28"/>
          <w:szCs w:val="28"/>
        </w:rPr>
        <w:lastRenderedPageBreak/>
        <w:t>Приложение</w:t>
      </w:r>
    </w:p>
    <w:p w:rsidR="00276E9E" w:rsidRDefault="00276E9E" w:rsidP="00276E9E">
      <w:pPr>
        <w:ind w:left="5400"/>
        <w:jc w:val="right"/>
        <w:rPr>
          <w:sz w:val="28"/>
          <w:szCs w:val="28"/>
        </w:rPr>
      </w:pPr>
      <w:r>
        <w:rPr>
          <w:sz w:val="28"/>
          <w:szCs w:val="28"/>
        </w:rPr>
        <w:t xml:space="preserve">к </w:t>
      </w:r>
      <w:r w:rsidRPr="00EE12B3">
        <w:rPr>
          <w:sz w:val="28"/>
          <w:szCs w:val="28"/>
        </w:rPr>
        <w:t>решени</w:t>
      </w:r>
      <w:r>
        <w:rPr>
          <w:sz w:val="28"/>
          <w:szCs w:val="28"/>
        </w:rPr>
        <w:t>ю</w:t>
      </w:r>
      <w:r w:rsidRPr="00EE12B3">
        <w:rPr>
          <w:sz w:val="28"/>
          <w:szCs w:val="28"/>
        </w:rPr>
        <w:t xml:space="preserve"> Совета </w:t>
      </w:r>
      <w:r>
        <w:rPr>
          <w:sz w:val="28"/>
          <w:szCs w:val="28"/>
        </w:rPr>
        <w:t xml:space="preserve">сельского поселения </w:t>
      </w:r>
      <w:proofErr w:type="spellStart"/>
      <w:r>
        <w:rPr>
          <w:sz w:val="28"/>
          <w:szCs w:val="28"/>
        </w:rPr>
        <w:t>Кургатовский</w:t>
      </w:r>
      <w:proofErr w:type="spellEnd"/>
      <w:r>
        <w:rPr>
          <w:sz w:val="28"/>
          <w:szCs w:val="28"/>
        </w:rPr>
        <w:t xml:space="preserve"> сельсовет </w:t>
      </w:r>
      <w:r w:rsidRPr="00EE12B3">
        <w:rPr>
          <w:sz w:val="28"/>
          <w:szCs w:val="28"/>
        </w:rPr>
        <w:t xml:space="preserve">муниципального района </w:t>
      </w:r>
    </w:p>
    <w:p w:rsidR="00276E9E" w:rsidRPr="00EE12B3" w:rsidRDefault="00276E9E" w:rsidP="00276E9E">
      <w:pPr>
        <w:ind w:left="5400"/>
        <w:jc w:val="right"/>
        <w:rPr>
          <w:sz w:val="28"/>
          <w:szCs w:val="28"/>
        </w:rPr>
      </w:pPr>
      <w:proofErr w:type="spellStart"/>
      <w:r>
        <w:rPr>
          <w:sz w:val="28"/>
          <w:szCs w:val="28"/>
        </w:rPr>
        <w:t>Мечетлинский</w:t>
      </w:r>
      <w:proofErr w:type="spellEnd"/>
      <w:r w:rsidRPr="00EE12B3">
        <w:rPr>
          <w:sz w:val="28"/>
          <w:szCs w:val="28"/>
        </w:rPr>
        <w:t xml:space="preserve"> район</w:t>
      </w:r>
    </w:p>
    <w:p w:rsidR="00276E9E" w:rsidRPr="00EE12B3" w:rsidRDefault="00276E9E" w:rsidP="00276E9E">
      <w:pPr>
        <w:ind w:left="5400"/>
        <w:jc w:val="right"/>
        <w:rPr>
          <w:sz w:val="28"/>
          <w:szCs w:val="28"/>
        </w:rPr>
      </w:pPr>
      <w:r w:rsidRPr="00EE12B3">
        <w:rPr>
          <w:sz w:val="28"/>
          <w:szCs w:val="28"/>
        </w:rPr>
        <w:t>Республики Башкортостан</w:t>
      </w:r>
    </w:p>
    <w:p w:rsidR="00276E9E" w:rsidRPr="00EE12B3" w:rsidRDefault="00276E9E" w:rsidP="00276E9E">
      <w:pPr>
        <w:ind w:left="5400"/>
        <w:jc w:val="right"/>
        <w:rPr>
          <w:sz w:val="28"/>
          <w:szCs w:val="28"/>
        </w:rPr>
      </w:pPr>
      <w:r w:rsidRPr="00EE12B3">
        <w:rPr>
          <w:sz w:val="28"/>
          <w:szCs w:val="28"/>
        </w:rPr>
        <w:t xml:space="preserve">от </w:t>
      </w:r>
      <w:r>
        <w:rPr>
          <w:sz w:val="28"/>
          <w:szCs w:val="28"/>
        </w:rPr>
        <w:t xml:space="preserve">__ ________ </w:t>
      </w:r>
      <w:r w:rsidRPr="00EE12B3">
        <w:rPr>
          <w:sz w:val="28"/>
          <w:szCs w:val="28"/>
        </w:rPr>
        <w:t>года</w:t>
      </w:r>
      <w:r>
        <w:rPr>
          <w:sz w:val="28"/>
          <w:szCs w:val="28"/>
        </w:rPr>
        <w:t xml:space="preserve"> </w:t>
      </w:r>
      <w:r w:rsidRPr="00EE12B3">
        <w:rPr>
          <w:sz w:val="28"/>
          <w:szCs w:val="28"/>
        </w:rPr>
        <w:t xml:space="preserve">№ </w:t>
      </w:r>
      <w:r>
        <w:rPr>
          <w:sz w:val="28"/>
          <w:szCs w:val="28"/>
        </w:rPr>
        <w:t>___</w:t>
      </w:r>
    </w:p>
    <w:p w:rsidR="00276E9E" w:rsidRDefault="00276E9E" w:rsidP="00276E9E">
      <w:pPr>
        <w:pStyle w:val="HTML"/>
      </w:pPr>
      <w:r>
        <w:t> </w:t>
      </w:r>
    </w:p>
    <w:p w:rsidR="00276E9E" w:rsidRDefault="00276E9E" w:rsidP="00276E9E">
      <w:pPr>
        <w:pStyle w:val="HTML"/>
        <w:jc w:val="center"/>
        <w:rPr>
          <w:rFonts w:ascii="Times New Roman" w:hAnsi="Times New Roman" w:cs="Times New Roman"/>
          <w:b/>
          <w:sz w:val="28"/>
          <w:szCs w:val="28"/>
        </w:rPr>
      </w:pPr>
      <w:bookmarkStart w:id="1" w:name="1000"/>
      <w:bookmarkEnd w:id="1"/>
    </w:p>
    <w:p w:rsidR="00276E9E" w:rsidRPr="00BB0EF9" w:rsidRDefault="00276E9E" w:rsidP="00276E9E">
      <w:pPr>
        <w:pStyle w:val="HTML"/>
        <w:jc w:val="center"/>
        <w:rPr>
          <w:rFonts w:ascii="Times New Roman" w:hAnsi="Times New Roman" w:cs="Times New Roman"/>
          <w:b/>
          <w:sz w:val="28"/>
          <w:szCs w:val="28"/>
        </w:rPr>
      </w:pPr>
      <w:r w:rsidRPr="00BB0EF9">
        <w:rPr>
          <w:rFonts w:ascii="Times New Roman" w:hAnsi="Times New Roman" w:cs="Times New Roman"/>
          <w:b/>
          <w:sz w:val="28"/>
          <w:szCs w:val="28"/>
        </w:rPr>
        <w:t>Положени</w:t>
      </w:r>
      <w:r>
        <w:rPr>
          <w:rFonts w:ascii="Times New Roman" w:hAnsi="Times New Roman" w:cs="Times New Roman"/>
          <w:b/>
          <w:sz w:val="28"/>
          <w:szCs w:val="28"/>
        </w:rPr>
        <w:t>е</w:t>
      </w:r>
      <w:r w:rsidRPr="00BB0EF9">
        <w:rPr>
          <w:rFonts w:ascii="Times New Roman" w:hAnsi="Times New Roman" w:cs="Times New Roman"/>
          <w:b/>
          <w:sz w:val="28"/>
          <w:szCs w:val="28"/>
        </w:rPr>
        <w:t xml:space="preserve"> </w:t>
      </w:r>
    </w:p>
    <w:p w:rsidR="00276E9E" w:rsidRDefault="00276E9E" w:rsidP="00276E9E">
      <w:pPr>
        <w:pStyle w:val="HTML"/>
        <w:jc w:val="center"/>
        <w:rPr>
          <w:rFonts w:ascii="Times New Roman" w:hAnsi="Times New Roman" w:cs="Times New Roman"/>
          <w:b/>
          <w:sz w:val="28"/>
          <w:szCs w:val="28"/>
        </w:rPr>
      </w:pPr>
      <w:r w:rsidRPr="00BB0EF9">
        <w:rPr>
          <w:rFonts w:ascii="Times New Roman" w:hAnsi="Times New Roman" w:cs="Times New Roman"/>
          <w:b/>
          <w:sz w:val="28"/>
          <w:szCs w:val="28"/>
        </w:rPr>
        <w:t xml:space="preserve">о квалификационных требованиях к уровню профессионального образования, стажу муниципальной службы или </w:t>
      </w:r>
      <w:r>
        <w:rPr>
          <w:rFonts w:ascii="Times New Roman" w:hAnsi="Times New Roman" w:cs="Times New Roman"/>
          <w:b/>
          <w:sz w:val="28"/>
          <w:szCs w:val="28"/>
        </w:rPr>
        <w:t xml:space="preserve">стажу </w:t>
      </w:r>
      <w:r w:rsidRPr="00BB0EF9">
        <w:rPr>
          <w:rFonts w:ascii="Times New Roman" w:hAnsi="Times New Roman" w:cs="Times New Roman"/>
          <w:b/>
          <w:sz w:val="28"/>
          <w:szCs w:val="28"/>
        </w:rPr>
        <w:t xml:space="preserve">работы по специальности, </w:t>
      </w:r>
      <w:r>
        <w:rPr>
          <w:rFonts w:ascii="Times New Roman" w:hAnsi="Times New Roman" w:cs="Times New Roman"/>
          <w:b/>
          <w:sz w:val="28"/>
          <w:szCs w:val="28"/>
        </w:rPr>
        <w:t xml:space="preserve">направлению подготовки, знаниям и умениям, </w:t>
      </w:r>
      <w:r w:rsidRPr="00BB0EF9">
        <w:rPr>
          <w:rFonts w:ascii="Times New Roman" w:hAnsi="Times New Roman" w:cs="Times New Roman"/>
          <w:b/>
          <w:sz w:val="28"/>
          <w:szCs w:val="28"/>
        </w:rPr>
        <w:t xml:space="preserve">необходимым для исполнения должностных обязанностей муниципальных служащих </w:t>
      </w:r>
      <w:r w:rsidRPr="00276E9E">
        <w:rPr>
          <w:rFonts w:ascii="Times New Roman" w:hAnsi="Times New Roman" w:cs="Times New Roman"/>
          <w:b/>
          <w:sz w:val="28"/>
          <w:szCs w:val="28"/>
        </w:rPr>
        <w:t xml:space="preserve">сельского поселения </w:t>
      </w:r>
      <w:proofErr w:type="spellStart"/>
      <w:r w:rsidRPr="00276E9E">
        <w:rPr>
          <w:rFonts w:ascii="Times New Roman" w:hAnsi="Times New Roman" w:cs="Times New Roman"/>
          <w:b/>
          <w:sz w:val="28"/>
          <w:szCs w:val="28"/>
        </w:rPr>
        <w:t>Кургатовский</w:t>
      </w:r>
      <w:proofErr w:type="spellEnd"/>
      <w:r w:rsidRPr="00276E9E">
        <w:rPr>
          <w:rFonts w:ascii="Times New Roman" w:hAnsi="Times New Roman" w:cs="Times New Roman"/>
          <w:b/>
          <w:sz w:val="28"/>
          <w:szCs w:val="28"/>
        </w:rPr>
        <w:t xml:space="preserve"> сельсовет </w:t>
      </w:r>
      <w:r w:rsidRPr="00BB0EF9">
        <w:rPr>
          <w:rFonts w:ascii="Times New Roman" w:hAnsi="Times New Roman" w:cs="Times New Roman"/>
          <w:b/>
          <w:sz w:val="28"/>
          <w:szCs w:val="28"/>
        </w:rPr>
        <w:t>муниципального района</w:t>
      </w:r>
      <w:r>
        <w:rPr>
          <w:rFonts w:ascii="Times New Roman" w:hAnsi="Times New Roman" w:cs="Times New Roman"/>
          <w:b/>
          <w:sz w:val="28"/>
          <w:szCs w:val="28"/>
        </w:rPr>
        <w:t xml:space="preserve"> </w:t>
      </w:r>
      <w:proofErr w:type="spellStart"/>
      <w:r>
        <w:rPr>
          <w:rFonts w:ascii="Times New Roman" w:hAnsi="Times New Roman" w:cs="Times New Roman"/>
          <w:b/>
          <w:sz w:val="28"/>
          <w:szCs w:val="28"/>
        </w:rPr>
        <w:t>Мечетлинский</w:t>
      </w:r>
      <w:proofErr w:type="spellEnd"/>
      <w:r>
        <w:rPr>
          <w:rFonts w:ascii="Times New Roman" w:hAnsi="Times New Roman" w:cs="Times New Roman"/>
          <w:b/>
          <w:sz w:val="28"/>
          <w:szCs w:val="28"/>
        </w:rPr>
        <w:t xml:space="preserve"> район Республики Башкортостан</w:t>
      </w:r>
    </w:p>
    <w:p w:rsidR="00276E9E" w:rsidRPr="00BB0EF9" w:rsidRDefault="00276E9E" w:rsidP="00276E9E">
      <w:pPr>
        <w:pStyle w:val="HTML"/>
        <w:jc w:val="center"/>
        <w:rPr>
          <w:rFonts w:ascii="Times New Roman" w:hAnsi="Times New Roman" w:cs="Times New Roman"/>
          <w:sz w:val="28"/>
          <w:szCs w:val="28"/>
        </w:rPr>
      </w:pPr>
    </w:p>
    <w:p w:rsidR="00875FD3" w:rsidRDefault="00875FD3" w:rsidP="00875FD3">
      <w:pPr>
        <w:jc w:val="center"/>
        <w:rPr>
          <w:sz w:val="28"/>
          <w:szCs w:val="28"/>
        </w:rPr>
      </w:pPr>
      <w:bookmarkStart w:id="2" w:name="1"/>
      <w:bookmarkEnd w:id="2"/>
      <w:r>
        <w:rPr>
          <w:sz w:val="28"/>
          <w:szCs w:val="28"/>
        </w:rPr>
        <w:t>1. Общие положения</w:t>
      </w:r>
    </w:p>
    <w:p w:rsidR="00875FD3" w:rsidRDefault="00875FD3" w:rsidP="00875FD3">
      <w:pPr>
        <w:jc w:val="both"/>
        <w:rPr>
          <w:sz w:val="28"/>
          <w:szCs w:val="28"/>
        </w:rPr>
      </w:pPr>
      <w:r>
        <w:rPr>
          <w:sz w:val="28"/>
          <w:szCs w:val="28"/>
        </w:rPr>
        <w:t xml:space="preserve">    1.1. Квалификационные требования для замещения должностей муниципальной службы в органах местного само</w:t>
      </w:r>
      <w:r w:rsidR="0001290E">
        <w:rPr>
          <w:sz w:val="28"/>
          <w:szCs w:val="28"/>
        </w:rPr>
        <w:t>управления сельского поселения</w:t>
      </w:r>
      <w:r>
        <w:rPr>
          <w:sz w:val="28"/>
          <w:szCs w:val="28"/>
        </w:rPr>
        <w:t xml:space="preserve"> </w:t>
      </w:r>
      <w:proofErr w:type="spellStart"/>
      <w:r w:rsidR="0001290E">
        <w:rPr>
          <w:sz w:val="28"/>
          <w:szCs w:val="28"/>
        </w:rPr>
        <w:t>Кургатовский</w:t>
      </w:r>
      <w:proofErr w:type="spellEnd"/>
      <w:r>
        <w:rPr>
          <w:sz w:val="28"/>
          <w:szCs w:val="28"/>
        </w:rPr>
        <w:t xml:space="preserve">  сельсовет  муниципального  района  </w:t>
      </w:r>
      <w:proofErr w:type="spellStart"/>
      <w:r w:rsidR="0001290E">
        <w:rPr>
          <w:sz w:val="28"/>
          <w:szCs w:val="28"/>
        </w:rPr>
        <w:t>Мечетлинский</w:t>
      </w:r>
      <w:proofErr w:type="spellEnd"/>
      <w:r>
        <w:rPr>
          <w:sz w:val="28"/>
          <w:szCs w:val="28"/>
        </w:rPr>
        <w:t xml:space="preserve"> район Республики Башкортостан (далее - квалификационные требования) представляют собой требования к уровню профессионального образования, стажу муниципальной службы или стажу работы по специальности, направлению подготовки, знаниям и умениям, которые необходимы для исполнения должностных обязанностей</w:t>
      </w:r>
      <w:r w:rsidR="0001290E">
        <w:rPr>
          <w:sz w:val="28"/>
          <w:szCs w:val="28"/>
        </w:rPr>
        <w:t>.</w:t>
      </w:r>
    </w:p>
    <w:p w:rsidR="00875FD3" w:rsidRDefault="00875FD3" w:rsidP="00875FD3">
      <w:pPr>
        <w:jc w:val="both"/>
        <w:rPr>
          <w:sz w:val="28"/>
          <w:szCs w:val="28"/>
        </w:rPr>
      </w:pPr>
      <w:r>
        <w:rPr>
          <w:sz w:val="28"/>
          <w:szCs w:val="28"/>
        </w:rPr>
        <w:t xml:space="preserve">    1.2. Квалификационные требования учитываются </w:t>
      </w:r>
      <w:proofErr w:type="gramStart"/>
      <w:r>
        <w:rPr>
          <w:sz w:val="28"/>
          <w:szCs w:val="28"/>
        </w:rPr>
        <w:t>при</w:t>
      </w:r>
      <w:proofErr w:type="gramEnd"/>
      <w:r>
        <w:rPr>
          <w:sz w:val="28"/>
          <w:szCs w:val="28"/>
        </w:rPr>
        <w:t>:</w:t>
      </w:r>
    </w:p>
    <w:p w:rsidR="00875FD3" w:rsidRDefault="00875FD3" w:rsidP="00875FD3">
      <w:pPr>
        <w:jc w:val="both"/>
        <w:rPr>
          <w:sz w:val="28"/>
          <w:szCs w:val="28"/>
        </w:rPr>
      </w:pPr>
      <w:r>
        <w:rPr>
          <w:sz w:val="28"/>
          <w:szCs w:val="28"/>
        </w:rPr>
        <w:t xml:space="preserve">- </w:t>
      </w:r>
      <w:proofErr w:type="gramStart"/>
      <w:r>
        <w:rPr>
          <w:sz w:val="28"/>
          <w:szCs w:val="28"/>
        </w:rPr>
        <w:t>определении</w:t>
      </w:r>
      <w:proofErr w:type="gramEnd"/>
      <w:r>
        <w:rPr>
          <w:sz w:val="28"/>
          <w:szCs w:val="28"/>
        </w:rPr>
        <w:t xml:space="preserve"> кандидата на замещение вакантной должности муниципальной службы при проведении конкурсов;</w:t>
      </w:r>
    </w:p>
    <w:p w:rsidR="00875FD3" w:rsidRDefault="00875FD3" w:rsidP="00875FD3">
      <w:pPr>
        <w:jc w:val="both"/>
        <w:rPr>
          <w:sz w:val="28"/>
          <w:szCs w:val="28"/>
        </w:rPr>
      </w:pPr>
      <w:r>
        <w:rPr>
          <w:sz w:val="28"/>
          <w:szCs w:val="28"/>
        </w:rPr>
        <w:t xml:space="preserve">- </w:t>
      </w:r>
      <w:proofErr w:type="gramStart"/>
      <w:r>
        <w:rPr>
          <w:sz w:val="28"/>
          <w:szCs w:val="28"/>
        </w:rPr>
        <w:t>поступлении</w:t>
      </w:r>
      <w:proofErr w:type="gramEnd"/>
      <w:r>
        <w:rPr>
          <w:sz w:val="28"/>
          <w:szCs w:val="28"/>
        </w:rPr>
        <w:t xml:space="preserve"> на муниципальную службу без проведения конкурса в случаях, установленных действующим законодательством;</w:t>
      </w:r>
    </w:p>
    <w:p w:rsidR="00875FD3" w:rsidRDefault="00875FD3" w:rsidP="00875FD3">
      <w:pPr>
        <w:jc w:val="both"/>
        <w:rPr>
          <w:sz w:val="28"/>
          <w:szCs w:val="28"/>
        </w:rPr>
      </w:pPr>
      <w:r>
        <w:rPr>
          <w:sz w:val="28"/>
          <w:szCs w:val="28"/>
        </w:rPr>
        <w:t>- оценке уровня квалификации муниципальных служащих в ходе аттестации, квалификационного экзамена, иных процедур;</w:t>
      </w:r>
    </w:p>
    <w:p w:rsidR="00875FD3" w:rsidRDefault="00875FD3" w:rsidP="00875FD3">
      <w:pPr>
        <w:jc w:val="both"/>
        <w:rPr>
          <w:sz w:val="28"/>
          <w:szCs w:val="28"/>
        </w:rPr>
      </w:pPr>
      <w:r>
        <w:rPr>
          <w:sz w:val="28"/>
          <w:szCs w:val="28"/>
        </w:rPr>
        <w:t xml:space="preserve">- </w:t>
      </w:r>
      <w:proofErr w:type="gramStart"/>
      <w:r>
        <w:rPr>
          <w:sz w:val="28"/>
          <w:szCs w:val="28"/>
        </w:rPr>
        <w:t>формировании</w:t>
      </w:r>
      <w:proofErr w:type="gramEnd"/>
      <w:r>
        <w:rPr>
          <w:sz w:val="28"/>
          <w:szCs w:val="28"/>
        </w:rPr>
        <w:t xml:space="preserve"> кадрового резерва.</w:t>
      </w:r>
    </w:p>
    <w:p w:rsidR="00875FD3" w:rsidRDefault="00875FD3" w:rsidP="00875FD3">
      <w:pPr>
        <w:jc w:val="both"/>
        <w:rPr>
          <w:sz w:val="28"/>
          <w:szCs w:val="28"/>
        </w:rPr>
      </w:pPr>
      <w:r>
        <w:rPr>
          <w:sz w:val="28"/>
          <w:szCs w:val="28"/>
        </w:rPr>
        <w:t xml:space="preserve">    1.3.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на основе типовых квалификационных требований для замещения должностей муниципальной службы, которые определяются законом Республики Башкортостан в соответствии с классификацией должностей муниципальной службы.</w:t>
      </w:r>
    </w:p>
    <w:p w:rsidR="00875FD3" w:rsidRDefault="00875FD3" w:rsidP="00875FD3">
      <w:pPr>
        <w:jc w:val="both"/>
        <w:rPr>
          <w:sz w:val="28"/>
          <w:szCs w:val="28"/>
        </w:rPr>
      </w:pPr>
      <w:r>
        <w:rPr>
          <w:sz w:val="28"/>
          <w:szCs w:val="28"/>
        </w:rP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w:t>
      </w:r>
      <w:r>
        <w:rPr>
          <w:sz w:val="28"/>
          <w:szCs w:val="28"/>
        </w:rPr>
        <w:lastRenderedPageBreak/>
        <w:t>направлению подготовки при наличии соответствующего решения представителя нанимателя (работодателя).</w:t>
      </w:r>
    </w:p>
    <w:p w:rsidR="00875FD3" w:rsidRDefault="00875FD3" w:rsidP="00875FD3">
      <w:pPr>
        <w:rPr>
          <w:sz w:val="28"/>
          <w:szCs w:val="28"/>
        </w:rPr>
      </w:pPr>
    </w:p>
    <w:p w:rsidR="00276E9E" w:rsidRPr="00090044" w:rsidRDefault="00875FD3" w:rsidP="00276E9E">
      <w:pPr>
        <w:jc w:val="center"/>
        <w:rPr>
          <w:sz w:val="28"/>
          <w:szCs w:val="28"/>
        </w:rPr>
      </w:pPr>
      <w:r>
        <w:rPr>
          <w:sz w:val="28"/>
          <w:szCs w:val="28"/>
        </w:rPr>
        <w:t>2</w:t>
      </w:r>
      <w:r w:rsidR="00276E9E" w:rsidRPr="00090044">
        <w:rPr>
          <w:sz w:val="28"/>
          <w:szCs w:val="28"/>
        </w:rPr>
        <w:t>. Общие квалификационные требования</w:t>
      </w:r>
    </w:p>
    <w:p w:rsidR="00276E9E" w:rsidRPr="00090044" w:rsidRDefault="00276E9E" w:rsidP="00276E9E">
      <w:pPr>
        <w:jc w:val="center"/>
        <w:rPr>
          <w:sz w:val="28"/>
          <w:szCs w:val="28"/>
        </w:rPr>
      </w:pPr>
      <w:r w:rsidRPr="00090044">
        <w:rPr>
          <w:sz w:val="28"/>
          <w:szCs w:val="28"/>
        </w:rPr>
        <w:t xml:space="preserve">к профессиональным знаниям и навыкам муниципальных служащих муниципального района </w:t>
      </w:r>
      <w:proofErr w:type="spellStart"/>
      <w:r>
        <w:rPr>
          <w:sz w:val="28"/>
          <w:szCs w:val="28"/>
        </w:rPr>
        <w:t>Мечетлинский</w:t>
      </w:r>
      <w:proofErr w:type="spellEnd"/>
      <w:r w:rsidRPr="00090044">
        <w:rPr>
          <w:sz w:val="28"/>
          <w:szCs w:val="28"/>
        </w:rPr>
        <w:t xml:space="preserve"> район Республики Башкортостан</w:t>
      </w:r>
    </w:p>
    <w:p w:rsidR="00276E9E" w:rsidRPr="00CB0B16" w:rsidRDefault="00276E9E" w:rsidP="00276E9E">
      <w:pPr>
        <w:jc w:val="center"/>
        <w:rPr>
          <w:sz w:val="28"/>
          <w:szCs w:val="28"/>
        </w:rPr>
      </w:pPr>
    </w:p>
    <w:p w:rsidR="00276E9E" w:rsidRPr="00CB0B16" w:rsidRDefault="00875FD3" w:rsidP="00276E9E">
      <w:pPr>
        <w:jc w:val="both"/>
        <w:rPr>
          <w:sz w:val="28"/>
          <w:szCs w:val="28"/>
        </w:rPr>
      </w:pPr>
      <w:bookmarkStart w:id="3" w:name="11"/>
      <w:bookmarkEnd w:id="3"/>
      <w:r>
        <w:rPr>
          <w:sz w:val="28"/>
          <w:szCs w:val="28"/>
        </w:rPr>
        <w:t>2</w:t>
      </w:r>
      <w:r w:rsidR="00276E9E" w:rsidRPr="00CB0B16">
        <w:rPr>
          <w:sz w:val="28"/>
          <w:szCs w:val="28"/>
        </w:rPr>
        <w:t xml:space="preserve">.1. Муниципальный служащий </w:t>
      </w:r>
      <w:r w:rsidR="00276E9E" w:rsidRPr="00276E9E">
        <w:rPr>
          <w:sz w:val="28"/>
          <w:szCs w:val="28"/>
        </w:rPr>
        <w:t xml:space="preserve">сельского поселения </w:t>
      </w:r>
      <w:proofErr w:type="spellStart"/>
      <w:r w:rsidR="00276E9E" w:rsidRPr="00276E9E">
        <w:rPr>
          <w:sz w:val="28"/>
          <w:szCs w:val="28"/>
        </w:rPr>
        <w:t>Кургатовский</w:t>
      </w:r>
      <w:proofErr w:type="spellEnd"/>
      <w:r w:rsidR="00276E9E" w:rsidRPr="00276E9E">
        <w:rPr>
          <w:sz w:val="28"/>
          <w:szCs w:val="28"/>
        </w:rPr>
        <w:t xml:space="preserve"> сельсовет </w:t>
      </w:r>
      <w:r w:rsidR="00276E9E" w:rsidRPr="00CB0B16">
        <w:rPr>
          <w:sz w:val="28"/>
          <w:szCs w:val="28"/>
        </w:rPr>
        <w:t xml:space="preserve">муниципального района </w:t>
      </w:r>
      <w:proofErr w:type="spellStart"/>
      <w:r w:rsidR="00276E9E">
        <w:rPr>
          <w:sz w:val="28"/>
          <w:szCs w:val="28"/>
        </w:rPr>
        <w:t>Мечетлинский</w:t>
      </w:r>
      <w:proofErr w:type="spellEnd"/>
      <w:r w:rsidR="00276E9E" w:rsidRPr="00CB0B16">
        <w:rPr>
          <w:sz w:val="28"/>
          <w:szCs w:val="28"/>
        </w:rPr>
        <w:t xml:space="preserve"> район Республики Башкортостан (далее - муниципальный служащий) должен знать:</w:t>
      </w:r>
    </w:p>
    <w:p w:rsidR="00276E9E" w:rsidRPr="00CB0B16" w:rsidRDefault="00276E9E" w:rsidP="00276E9E">
      <w:pPr>
        <w:jc w:val="both"/>
        <w:rPr>
          <w:sz w:val="28"/>
          <w:szCs w:val="28"/>
        </w:rPr>
      </w:pPr>
      <w:r w:rsidRPr="00CB0B16">
        <w:rPr>
          <w:sz w:val="28"/>
          <w:szCs w:val="28"/>
        </w:rPr>
        <w:t>- Конституцию Российской Федерации, федеральные конституционные законы, федеральные законы и законы Республики Башкортостан, указы Президента Российской Федерации и Республики Башкортостан и постановления Правительства Российской Федерации и Республики Башкорто</w:t>
      </w:r>
      <w:r>
        <w:rPr>
          <w:sz w:val="28"/>
          <w:szCs w:val="28"/>
        </w:rPr>
        <w:t>с</w:t>
      </w:r>
      <w:r w:rsidRPr="00CB0B16">
        <w:rPr>
          <w:sz w:val="28"/>
          <w:szCs w:val="28"/>
        </w:rPr>
        <w:t>тан, иные нормативные правовые акты, регулирующие соответствующие сферы деятельности, применительно к исполнению своих должностных обязанностей, правам и ответственности;</w:t>
      </w:r>
    </w:p>
    <w:p w:rsidR="00276E9E" w:rsidRPr="00CB0B16" w:rsidRDefault="00276E9E" w:rsidP="00276E9E">
      <w:pPr>
        <w:jc w:val="both"/>
        <w:rPr>
          <w:sz w:val="28"/>
          <w:szCs w:val="28"/>
        </w:rPr>
      </w:pPr>
      <w:r w:rsidRPr="00CB0B16">
        <w:rPr>
          <w:sz w:val="28"/>
          <w:szCs w:val="28"/>
        </w:rPr>
        <w:t>- законодательство о муниципальной службе Российской Федерации и Республики Башкортостан, муниципальные правовые акты о муниципальной службе;</w:t>
      </w:r>
    </w:p>
    <w:p w:rsidR="00276E9E" w:rsidRPr="00CB0B16" w:rsidRDefault="00276E9E" w:rsidP="00276E9E">
      <w:pPr>
        <w:jc w:val="both"/>
        <w:rPr>
          <w:sz w:val="28"/>
          <w:szCs w:val="28"/>
        </w:rPr>
      </w:pPr>
      <w:r w:rsidRPr="00CB0B16">
        <w:rPr>
          <w:sz w:val="28"/>
          <w:szCs w:val="28"/>
        </w:rPr>
        <w:t xml:space="preserve">- Устав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w:t>
      </w:r>
    </w:p>
    <w:p w:rsidR="00276E9E" w:rsidRPr="00CB0B16" w:rsidRDefault="00276E9E" w:rsidP="00276E9E">
      <w:pPr>
        <w:jc w:val="both"/>
        <w:rPr>
          <w:sz w:val="28"/>
          <w:szCs w:val="28"/>
        </w:rPr>
      </w:pPr>
      <w:r w:rsidRPr="00CB0B16">
        <w:rPr>
          <w:sz w:val="28"/>
          <w:szCs w:val="28"/>
        </w:rPr>
        <w:t xml:space="preserve">- законодательные и иные нормативные правовые акты Российской Федерации, Республики Башкортостан,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 регламентирующие статус, структуру, компетенцию, порядок организации и деятельность законодательных (представительных) и исполнительных органов государственной власти, органов местного самоуправления;</w:t>
      </w:r>
    </w:p>
    <w:p w:rsidR="00276E9E" w:rsidRPr="00CB0B16" w:rsidRDefault="00276E9E" w:rsidP="00276E9E">
      <w:pPr>
        <w:jc w:val="both"/>
        <w:rPr>
          <w:sz w:val="28"/>
          <w:szCs w:val="28"/>
        </w:rPr>
      </w:pPr>
      <w:r w:rsidRPr="00CB0B16">
        <w:rPr>
          <w:sz w:val="28"/>
          <w:szCs w:val="28"/>
        </w:rPr>
        <w:t xml:space="preserve">- положение об органе либо структурном подразделении органа местного самоуправления, в котором муниципальный служащий замещает должность муниципальной службы муниципального района </w:t>
      </w:r>
      <w:proofErr w:type="spellStart"/>
      <w:r>
        <w:rPr>
          <w:sz w:val="28"/>
          <w:szCs w:val="28"/>
        </w:rPr>
        <w:t>Мечетлинский</w:t>
      </w:r>
      <w:proofErr w:type="spellEnd"/>
      <w:r w:rsidRPr="00CB0B16">
        <w:rPr>
          <w:sz w:val="28"/>
          <w:szCs w:val="28"/>
        </w:rPr>
        <w:t xml:space="preserve"> район Республики Башкортостан (далее - муниципальная служба);</w:t>
      </w:r>
    </w:p>
    <w:p w:rsidR="00276E9E" w:rsidRPr="00CB0B16" w:rsidRDefault="00276E9E" w:rsidP="00276E9E">
      <w:pPr>
        <w:jc w:val="both"/>
        <w:rPr>
          <w:sz w:val="28"/>
          <w:szCs w:val="28"/>
        </w:rPr>
      </w:pPr>
      <w:r w:rsidRPr="00CB0B16">
        <w:rPr>
          <w:sz w:val="28"/>
          <w:szCs w:val="28"/>
        </w:rPr>
        <w:t>- передовой отечественный опыт в области муниципального управления;</w:t>
      </w:r>
    </w:p>
    <w:p w:rsidR="00276E9E" w:rsidRPr="00CB0B16" w:rsidRDefault="00276E9E" w:rsidP="00276E9E">
      <w:pPr>
        <w:jc w:val="both"/>
        <w:rPr>
          <w:sz w:val="28"/>
          <w:szCs w:val="28"/>
        </w:rPr>
      </w:pPr>
      <w:r w:rsidRPr="00CB0B16">
        <w:rPr>
          <w:sz w:val="28"/>
          <w:szCs w:val="28"/>
        </w:rPr>
        <w:t>- правила делового этикета;</w:t>
      </w:r>
    </w:p>
    <w:p w:rsidR="00276E9E" w:rsidRPr="00CB0B16" w:rsidRDefault="00276E9E" w:rsidP="00276E9E">
      <w:pPr>
        <w:jc w:val="both"/>
        <w:rPr>
          <w:sz w:val="28"/>
          <w:szCs w:val="28"/>
        </w:rPr>
      </w:pPr>
      <w:r w:rsidRPr="00CB0B16">
        <w:rPr>
          <w:sz w:val="28"/>
          <w:szCs w:val="28"/>
        </w:rPr>
        <w:t>- правила служебного распорядка;</w:t>
      </w:r>
    </w:p>
    <w:p w:rsidR="00276E9E" w:rsidRPr="00CB0B16" w:rsidRDefault="00276E9E" w:rsidP="00276E9E">
      <w:pPr>
        <w:jc w:val="both"/>
        <w:rPr>
          <w:sz w:val="28"/>
          <w:szCs w:val="28"/>
        </w:rPr>
      </w:pPr>
      <w:r w:rsidRPr="00CB0B16">
        <w:rPr>
          <w:sz w:val="28"/>
          <w:szCs w:val="28"/>
        </w:rPr>
        <w:t>- правила документооборота и работы со служебной информацией, инструкцию по работе с документами в органе местного самоуправления;</w:t>
      </w:r>
    </w:p>
    <w:p w:rsidR="00276E9E" w:rsidRPr="00CB0B16" w:rsidRDefault="00276E9E" w:rsidP="00276E9E">
      <w:pPr>
        <w:jc w:val="both"/>
        <w:rPr>
          <w:sz w:val="28"/>
          <w:szCs w:val="28"/>
        </w:rPr>
      </w:pPr>
      <w:r w:rsidRPr="00CB0B16">
        <w:rPr>
          <w:sz w:val="28"/>
          <w:szCs w:val="28"/>
        </w:rPr>
        <w:t>- порядок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276E9E" w:rsidRDefault="00276E9E" w:rsidP="00276E9E">
      <w:pPr>
        <w:jc w:val="both"/>
        <w:rPr>
          <w:sz w:val="28"/>
          <w:szCs w:val="28"/>
        </w:rPr>
      </w:pPr>
      <w:r w:rsidRPr="00CB0B16">
        <w:rPr>
          <w:sz w:val="28"/>
          <w:szCs w:val="28"/>
        </w:rPr>
        <w:t>- нормы охраны труда и противопожарной защиты</w:t>
      </w:r>
      <w:r>
        <w:rPr>
          <w:sz w:val="28"/>
          <w:szCs w:val="28"/>
        </w:rPr>
        <w:t>.</w:t>
      </w:r>
    </w:p>
    <w:p w:rsidR="00276E9E" w:rsidRPr="00CB0B16" w:rsidRDefault="00875FD3" w:rsidP="00276E9E">
      <w:pPr>
        <w:jc w:val="both"/>
        <w:rPr>
          <w:sz w:val="28"/>
          <w:szCs w:val="28"/>
        </w:rPr>
      </w:pPr>
      <w:bookmarkStart w:id="4" w:name="12"/>
      <w:bookmarkEnd w:id="4"/>
      <w:r>
        <w:rPr>
          <w:sz w:val="28"/>
          <w:szCs w:val="28"/>
        </w:rPr>
        <w:t>2</w:t>
      </w:r>
      <w:r w:rsidR="00276E9E" w:rsidRPr="00CB0B16">
        <w:rPr>
          <w:sz w:val="28"/>
          <w:szCs w:val="28"/>
        </w:rPr>
        <w:t>.2. Муниципальный служащий должен иметь навыки:</w:t>
      </w:r>
    </w:p>
    <w:p w:rsidR="00276E9E" w:rsidRPr="00CB0B16" w:rsidRDefault="00276E9E" w:rsidP="00276E9E">
      <w:pPr>
        <w:jc w:val="both"/>
        <w:rPr>
          <w:sz w:val="28"/>
          <w:szCs w:val="28"/>
        </w:rPr>
      </w:pPr>
      <w:r w:rsidRPr="00CB0B16">
        <w:rPr>
          <w:sz w:val="28"/>
          <w:szCs w:val="28"/>
        </w:rPr>
        <w:t>- организации личного труда и планирования рабочего времени;</w:t>
      </w:r>
    </w:p>
    <w:p w:rsidR="00276E9E" w:rsidRPr="00CB0B16" w:rsidRDefault="00276E9E" w:rsidP="00276E9E">
      <w:pPr>
        <w:jc w:val="both"/>
        <w:rPr>
          <w:sz w:val="28"/>
          <w:szCs w:val="28"/>
        </w:rPr>
      </w:pPr>
      <w:r w:rsidRPr="00CB0B16">
        <w:rPr>
          <w:sz w:val="28"/>
          <w:szCs w:val="28"/>
        </w:rPr>
        <w:t>- владения оргтехникой и средствами коммуникации;</w:t>
      </w:r>
    </w:p>
    <w:p w:rsidR="00276E9E" w:rsidRPr="00CB0B16" w:rsidRDefault="00276E9E" w:rsidP="00276E9E">
      <w:pPr>
        <w:jc w:val="both"/>
        <w:rPr>
          <w:sz w:val="28"/>
          <w:szCs w:val="28"/>
        </w:rPr>
      </w:pPr>
      <w:r w:rsidRPr="00CB0B16">
        <w:rPr>
          <w:sz w:val="28"/>
          <w:szCs w:val="28"/>
        </w:rPr>
        <w:t>- владения современными средствами, методами и технологиями работы с информацией и документами;</w:t>
      </w:r>
    </w:p>
    <w:p w:rsidR="00276E9E" w:rsidRPr="00CB0B16" w:rsidRDefault="00276E9E" w:rsidP="00276E9E">
      <w:pPr>
        <w:jc w:val="both"/>
        <w:rPr>
          <w:sz w:val="28"/>
          <w:szCs w:val="28"/>
        </w:rPr>
      </w:pPr>
      <w:r w:rsidRPr="00CB0B16">
        <w:rPr>
          <w:sz w:val="28"/>
          <w:szCs w:val="28"/>
        </w:rPr>
        <w:t>- владения официально-деловым стилем современного русского языка;</w:t>
      </w:r>
    </w:p>
    <w:p w:rsidR="00276E9E" w:rsidRPr="00CB0B16" w:rsidRDefault="00276E9E" w:rsidP="00276E9E">
      <w:pPr>
        <w:jc w:val="both"/>
        <w:rPr>
          <w:sz w:val="28"/>
          <w:szCs w:val="28"/>
        </w:rPr>
      </w:pPr>
      <w:r w:rsidRPr="00CB0B16">
        <w:rPr>
          <w:sz w:val="28"/>
          <w:szCs w:val="28"/>
        </w:rPr>
        <w:t>- в области охраны профессиональной служебной деятельности (охраны труда);</w:t>
      </w:r>
    </w:p>
    <w:p w:rsidR="00276E9E" w:rsidRDefault="00276E9E" w:rsidP="00276E9E">
      <w:pPr>
        <w:jc w:val="both"/>
        <w:rPr>
          <w:sz w:val="28"/>
          <w:szCs w:val="28"/>
        </w:rPr>
      </w:pPr>
      <w:r w:rsidRPr="00CB0B16">
        <w:rPr>
          <w:sz w:val="28"/>
          <w:szCs w:val="28"/>
        </w:rPr>
        <w:lastRenderedPageBreak/>
        <w:t>- другие навыки, необходимые для исполнения должностных обязанностей.</w:t>
      </w:r>
    </w:p>
    <w:p w:rsidR="00276E9E" w:rsidRPr="00CB0B16" w:rsidRDefault="00276E9E" w:rsidP="00276E9E">
      <w:pPr>
        <w:jc w:val="both"/>
        <w:rPr>
          <w:sz w:val="28"/>
          <w:szCs w:val="28"/>
        </w:rPr>
      </w:pPr>
    </w:p>
    <w:p w:rsidR="00276E9E" w:rsidRPr="00CB0B16" w:rsidRDefault="00875FD3" w:rsidP="00276E9E">
      <w:pPr>
        <w:jc w:val="both"/>
        <w:rPr>
          <w:sz w:val="28"/>
          <w:szCs w:val="28"/>
        </w:rPr>
      </w:pPr>
      <w:bookmarkStart w:id="5" w:name="13"/>
      <w:bookmarkEnd w:id="5"/>
      <w:r>
        <w:rPr>
          <w:sz w:val="28"/>
          <w:szCs w:val="28"/>
        </w:rPr>
        <w:t>2</w:t>
      </w:r>
      <w:r w:rsidR="00276E9E" w:rsidRPr="00CB0B16">
        <w:rPr>
          <w:sz w:val="28"/>
          <w:szCs w:val="28"/>
        </w:rPr>
        <w:t>.3. Квалификационные требования к профессиональным знаниям и навыкам, необходимым для исполнения должностных обязанностей, включаются в должностные инструкции муниципального служащего.</w:t>
      </w:r>
    </w:p>
    <w:p w:rsidR="00276E9E" w:rsidRPr="00CB0B16" w:rsidRDefault="00276E9E" w:rsidP="00276E9E">
      <w:pPr>
        <w:jc w:val="both"/>
        <w:rPr>
          <w:sz w:val="28"/>
          <w:szCs w:val="28"/>
        </w:rPr>
      </w:pPr>
      <w:r w:rsidRPr="00CB0B16">
        <w:rPr>
          <w:sz w:val="28"/>
          <w:szCs w:val="28"/>
        </w:rPr>
        <w:t> </w:t>
      </w:r>
    </w:p>
    <w:p w:rsidR="00276E9E" w:rsidRPr="00090044" w:rsidRDefault="00875FD3" w:rsidP="00276E9E">
      <w:pPr>
        <w:jc w:val="center"/>
        <w:rPr>
          <w:sz w:val="28"/>
          <w:szCs w:val="28"/>
        </w:rPr>
      </w:pPr>
      <w:bookmarkStart w:id="6" w:name="2"/>
      <w:bookmarkEnd w:id="6"/>
      <w:r>
        <w:rPr>
          <w:sz w:val="28"/>
          <w:szCs w:val="28"/>
        </w:rPr>
        <w:t>3</w:t>
      </w:r>
      <w:r w:rsidR="00276E9E" w:rsidRPr="00090044">
        <w:rPr>
          <w:sz w:val="28"/>
          <w:szCs w:val="28"/>
        </w:rPr>
        <w:t xml:space="preserve">. Квалификационные требования </w:t>
      </w:r>
    </w:p>
    <w:p w:rsidR="00276E9E" w:rsidRPr="00090044" w:rsidRDefault="00276E9E" w:rsidP="00276E9E">
      <w:pPr>
        <w:jc w:val="center"/>
        <w:rPr>
          <w:sz w:val="28"/>
          <w:szCs w:val="28"/>
        </w:rPr>
      </w:pPr>
      <w:r w:rsidRPr="00090044">
        <w:rPr>
          <w:sz w:val="28"/>
          <w:szCs w:val="28"/>
        </w:rPr>
        <w:t>к профессиональным знаниям и навыкам, предъявляемым к муниципальным служащим, замещающим должности, относящиеся к группам высших и главных должностей муниципальной службы</w:t>
      </w:r>
    </w:p>
    <w:p w:rsidR="00276E9E" w:rsidRPr="00CB0B16" w:rsidRDefault="00276E9E" w:rsidP="00276E9E">
      <w:pPr>
        <w:jc w:val="center"/>
        <w:rPr>
          <w:b/>
          <w:sz w:val="28"/>
          <w:szCs w:val="28"/>
        </w:rPr>
      </w:pPr>
    </w:p>
    <w:p w:rsidR="00276E9E" w:rsidRPr="00CB0B16" w:rsidRDefault="00875FD3" w:rsidP="00276E9E">
      <w:pPr>
        <w:jc w:val="both"/>
        <w:rPr>
          <w:sz w:val="28"/>
          <w:szCs w:val="28"/>
        </w:rPr>
      </w:pPr>
      <w:bookmarkStart w:id="7" w:name="21"/>
      <w:bookmarkEnd w:id="7"/>
      <w:r>
        <w:rPr>
          <w:sz w:val="28"/>
          <w:szCs w:val="28"/>
        </w:rPr>
        <w:t>3</w:t>
      </w:r>
      <w:r w:rsidR="00276E9E" w:rsidRPr="00CB0B16">
        <w:rPr>
          <w:sz w:val="28"/>
          <w:szCs w:val="28"/>
        </w:rPr>
        <w:t>.1. Муниципальный служащий, замещающий должность, относящуюся к группе высших или главных должностей муниципальной службы, должен знать:</w:t>
      </w:r>
    </w:p>
    <w:p w:rsidR="00276E9E" w:rsidRPr="00CB0B16" w:rsidRDefault="00276E9E" w:rsidP="00276E9E">
      <w:pPr>
        <w:jc w:val="both"/>
        <w:rPr>
          <w:sz w:val="28"/>
          <w:szCs w:val="28"/>
        </w:rPr>
      </w:pPr>
      <w:r w:rsidRPr="00CB0B16">
        <w:rPr>
          <w:sz w:val="28"/>
          <w:szCs w:val="28"/>
        </w:rPr>
        <w:t>- основы права, экономики, социально-политические аспекты развития общества;</w:t>
      </w:r>
    </w:p>
    <w:p w:rsidR="00276E9E" w:rsidRPr="00CB0B16" w:rsidRDefault="00276E9E" w:rsidP="00276E9E">
      <w:pPr>
        <w:jc w:val="both"/>
        <w:rPr>
          <w:sz w:val="28"/>
          <w:szCs w:val="28"/>
        </w:rPr>
      </w:pPr>
      <w:r w:rsidRPr="00CB0B16">
        <w:rPr>
          <w:sz w:val="28"/>
          <w:szCs w:val="28"/>
        </w:rPr>
        <w:t xml:space="preserve">- документы, определяющие перспективы развития Российской Федерации, Республики Башкортостан, муниципального района </w:t>
      </w:r>
      <w:proofErr w:type="spellStart"/>
      <w:r>
        <w:rPr>
          <w:sz w:val="28"/>
          <w:szCs w:val="28"/>
        </w:rPr>
        <w:t>Мечетлинский</w:t>
      </w:r>
      <w:proofErr w:type="spellEnd"/>
      <w:r w:rsidRPr="00CB0B16">
        <w:rPr>
          <w:sz w:val="28"/>
          <w:szCs w:val="28"/>
        </w:rPr>
        <w:t xml:space="preserve"> район по профилю деятельности;</w:t>
      </w:r>
    </w:p>
    <w:p w:rsidR="00276E9E" w:rsidRPr="00CB0B16" w:rsidRDefault="00276E9E" w:rsidP="00276E9E">
      <w:pPr>
        <w:jc w:val="both"/>
        <w:rPr>
          <w:sz w:val="28"/>
          <w:szCs w:val="28"/>
        </w:rPr>
      </w:pPr>
      <w:r w:rsidRPr="00CB0B16">
        <w:rPr>
          <w:sz w:val="28"/>
          <w:szCs w:val="28"/>
        </w:rPr>
        <w:t>- основы государственного и муниципального управления;</w:t>
      </w:r>
    </w:p>
    <w:p w:rsidR="00276E9E" w:rsidRPr="00CB0B16" w:rsidRDefault="00276E9E" w:rsidP="00276E9E">
      <w:pPr>
        <w:jc w:val="both"/>
        <w:rPr>
          <w:sz w:val="28"/>
          <w:szCs w:val="28"/>
        </w:rPr>
      </w:pPr>
      <w:r w:rsidRPr="00CB0B16">
        <w:rPr>
          <w:sz w:val="28"/>
          <w:szCs w:val="28"/>
        </w:rPr>
        <w:t xml:space="preserve">- порядок подготовки, согласования и принятия нормативных правовых актов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Default="00276E9E" w:rsidP="00276E9E">
      <w:pPr>
        <w:jc w:val="both"/>
        <w:rPr>
          <w:sz w:val="28"/>
          <w:szCs w:val="28"/>
        </w:rPr>
      </w:pPr>
      <w:r w:rsidRPr="00CB0B16">
        <w:rPr>
          <w:sz w:val="28"/>
          <w:szCs w:val="28"/>
        </w:rPr>
        <w:t>- основы управления персоналом</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знаниями, соответствующими расширенному уровню требований в области информационно-коммуникационных технологий, а именно:</w:t>
      </w:r>
    </w:p>
    <w:p w:rsidR="00276E9E" w:rsidRPr="00F87387" w:rsidRDefault="00276E9E" w:rsidP="00276E9E">
      <w:pPr>
        <w:pStyle w:val="a6"/>
        <w:ind w:right="-1" w:firstLine="708"/>
        <w:rPr>
          <w:szCs w:val="28"/>
        </w:rPr>
      </w:pPr>
      <w:r w:rsidRPr="00F87387">
        <w:rPr>
          <w:szCs w:val="28"/>
        </w:rPr>
        <w:t>- правовых аспектов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программных продуктов и приоритетов государственной политики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правовых аспектов в сфере предоставления муниципальных услуг населению и организациям посредством применения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аппаратного и программного обеспечения;</w:t>
      </w:r>
    </w:p>
    <w:p w:rsidR="00276E9E" w:rsidRPr="00F87387" w:rsidRDefault="00276E9E" w:rsidP="00276E9E">
      <w:pPr>
        <w:pStyle w:val="a6"/>
        <w:ind w:right="-1" w:firstLine="708"/>
        <w:rPr>
          <w:szCs w:val="28"/>
        </w:rPr>
      </w:pPr>
      <w:r w:rsidRPr="00F87387">
        <w:rPr>
          <w:szCs w:val="28"/>
        </w:rPr>
        <w:t xml:space="preserve">- возможностей и особенностей </w:t>
      </w:r>
      <w:proofErr w:type="gramStart"/>
      <w:r w:rsidRPr="00F87387">
        <w:rPr>
          <w:szCs w:val="28"/>
        </w:rPr>
        <w:t>применения</w:t>
      </w:r>
      <w:proofErr w:type="gramEnd"/>
      <w:r w:rsidRPr="00F87387">
        <w:rPr>
          <w:szCs w:val="28"/>
        </w:rPr>
        <w:t xml:space="preserve"> современных информационно-коммуникационных технологий в органах местного самоуправления, включая возможности межведомственного документооборота;</w:t>
      </w:r>
    </w:p>
    <w:p w:rsidR="00276E9E" w:rsidRPr="00F87387" w:rsidRDefault="00276E9E" w:rsidP="00276E9E">
      <w:pPr>
        <w:pStyle w:val="a6"/>
        <w:ind w:right="-1" w:firstLine="708"/>
        <w:rPr>
          <w:szCs w:val="28"/>
        </w:rPr>
      </w:pPr>
      <w:r w:rsidRPr="00F87387">
        <w:rPr>
          <w:szCs w:val="28"/>
        </w:rPr>
        <w:t>- общих вопросов в области обеспечения информационной безопасности;</w:t>
      </w:r>
    </w:p>
    <w:p w:rsidR="00276E9E" w:rsidRPr="00F87387" w:rsidRDefault="00276E9E" w:rsidP="00276E9E">
      <w:pPr>
        <w:pStyle w:val="a6"/>
        <w:ind w:right="-1" w:firstLine="708"/>
        <w:rPr>
          <w:szCs w:val="28"/>
        </w:rPr>
      </w:pPr>
      <w:r w:rsidRPr="00F87387">
        <w:rPr>
          <w:szCs w:val="28"/>
        </w:rPr>
        <w:t>- основ проектного управления</w:t>
      </w:r>
      <w:r>
        <w:rPr>
          <w:szCs w:val="28"/>
        </w:rPr>
        <w:t>.</w:t>
      </w:r>
    </w:p>
    <w:p w:rsidR="00276E9E" w:rsidRPr="00CB0B16" w:rsidRDefault="00875FD3" w:rsidP="00276E9E">
      <w:pPr>
        <w:jc w:val="both"/>
        <w:rPr>
          <w:sz w:val="28"/>
          <w:szCs w:val="28"/>
        </w:rPr>
      </w:pPr>
      <w:bookmarkStart w:id="8" w:name="22"/>
      <w:bookmarkEnd w:id="8"/>
      <w:r>
        <w:rPr>
          <w:sz w:val="28"/>
          <w:szCs w:val="28"/>
        </w:rPr>
        <w:t>3</w:t>
      </w:r>
      <w:r w:rsidR="00276E9E" w:rsidRPr="00CB0B16">
        <w:rPr>
          <w:sz w:val="28"/>
          <w:szCs w:val="28"/>
        </w:rPr>
        <w:t>.2. Муниципальный служащий, замещающий должность, относящуюся к группе высших или главных должностей муниципальной службы, должен иметь навыки:</w:t>
      </w:r>
    </w:p>
    <w:p w:rsidR="00276E9E" w:rsidRPr="00CB0B16" w:rsidRDefault="00276E9E" w:rsidP="00276E9E">
      <w:pPr>
        <w:jc w:val="both"/>
        <w:rPr>
          <w:sz w:val="28"/>
          <w:szCs w:val="28"/>
        </w:rPr>
      </w:pPr>
      <w:r w:rsidRPr="00CB0B16">
        <w:rPr>
          <w:sz w:val="28"/>
          <w:szCs w:val="28"/>
        </w:rPr>
        <w:t xml:space="preserve">- государственного управления, анализа состояния и динамики развития муниципального района </w:t>
      </w:r>
      <w:proofErr w:type="spellStart"/>
      <w:r>
        <w:rPr>
          <w:sz w:val="28"/>
          <w:szCs w:val="28"/>
        </w:rPr>
        <w:t>Мечетлинский</w:t>
      </w:r>
      <w:proofErr w:type="spellEnd"/>
      <w:r w:rsidRPr="00CB0B16">
        <w:rPr>
          <w:sz w:val="28"/>
          <w:szCs w:val="28"/>
        </w:rPr>
        <w:t xml:space="preserve"> район и соответствующей сферы деятельности; прогнозирования, разработки государственной политики и документов, определяющих развитие муниципального района </w:t>
      </w:r>
      <w:proofErr w:type="spellStart"/>
      <w:r>
        <w:rPr>
          <w:sz w:val="28"/>
          <w:szCs w:val="28"/>
        </w:rPr>
        <w:t>Мечетлинский</w:t>
      </w:r>
      <w:proofErr w:type="spellEnd"/>
      <w:r w:rsidRPr="00CB0B16">
        <w:rPr>
          <w:sz w:val="28"/>
          <w:szCs w:val="28"/>
        </w:rPr>
        <w:t xml:space="preserve"> район в соответствующей сфере деятельности;</w:t>
      </w:r>
    </w:p>
    <w:p w:rsidR="00276E9E" w:rsidRPr="00CB0B16" w:rsidRDefault="00276E9E" w:rsidP="00276E9E">
      <w:pPr>
        <w:jc w:val="both"/>
        <w:rPr>
          <w:sz w:val="28"/>
          <w:szCs w:val="28"/>
        </w:rPr>
      </w:pPr>
      <w:r w:rsidRPr="00CB0B16">
        <w:rPr>
          <w:sz w:val="28"/>
          <w:szCs w:val="28"/>
        </w:rPr>
        <w:t>- организационно-распорядительной деятельности, планирования, взаимодействия, координации и контроля деятельности;</w:t>
      </w:r>
    </w:p>
    <w:p w:rsidR="00276E9E" w:rsidRPr="00CB0B16" w:rsidRDefault="00276E9E" w:rsidP="00276E9E">
      <w:pPr>
        <w:jc w:val="both"/>
        <w:rPr>
          <w:sz w:val="28"/>
          <w:szCs w:val="28"/>
        </w:rPr>
      </w:pPr>
      <w:r w:rsidRPr="00CB0B16">
        <w:rPr>
          <w:sz w:val="28"/>
          <w:szCs w:val="28"/>
        </w:rPr>
        <w:lastRenderedPageBreak/>
        <w:t>- системного подхода в решении поставленных задач;</w:t>
      </w:r>
    </w:p>
    <w:p w:rsidR="00276E9E" w:rsidRPr="00CB0B16" w:rsidRDefault="00276E9E" w:rsidP="00276E9E">
      <w:pPr>
        <w:jc w:val="both"/>
        <w:rPr>
          <w:sz w:val="28"/>
          <w:szCs w:val="28"/>
        </w:rPr>
      </w:pPr>
      <w:r w:rsidRPr="00CB0B16">
        <w:rPr>
          <w:sz w:val="28"/>
          <w:szCs w:val="28"/>
        </w:rPr>
        <w:t>- принятия управленческих решений и контроля их выполнения;</w:t>
      </w:r>
    </w:p>
    <w:p w:rsidR="00276E9E" w:rsidRPr="00CB0B16" w:rsidRDefault="00276E9E" w:rsidP="00276E9E">
      <w:pPr>
        <w:jc w:val="both"/>
        <w:rPr>
          <w:sz w:val="28"/>
          <w:szCs w:val="28"/>
        </w:rPr>
      </w:pPr>
      <w:r w:rsidRPr="00CB0B16">
        <w:rPr>
          <w:sz w:val="28"/>
          <w:szCs w:val="28"/>
        </w:rPr>
        <w:t>- прогнозирования последствий принимаемых решений;</w:t>
      </w:r>
    </w:p>
    <w:p w:rsidR="00276E9E" w:rsidRPr="00CB0B16" w:rsidRDefault="00276E9E" w:rsidP="00276E9E">
      <w:pPr>
        <w:jc w:val="both"/>
        <w:rPr>
          <w:sz w:val="28"/>
          <w:szCs w:val="28"/>
        </w:rPr>
      </w:pPr>
      <w:r w:rsidRPr="00CB0B16">
        <w:rPr>
          <w:sz w:val="28"/>
          <w:szCs w:val="28"/>
        </w:rPr>
        <w:t>- анализа и обобщения информации;</w:t>
      </w:r>
    </w:p>
    <w:p w:rsidR="00276E9E" w:rsidRPr="00CB0B16" w:rsidRDefault="00276E9E" w:rsidP="00276E9E">
      <w:pPr>
        <w:jc w:val="both"/>
        <w:rPr>
          <w:sz w:val="28"/>
          <w:szCs w:val="28"/>
        </w:rPr>
      </w:pPr>
      <w:r w:rsidRPr="00CB0B16">
        <w:rPr>
          <w:sz w:val="28"/>
          <w:szCs w:val="28"/>
        </w:rPr>
        <w:t>- проведения семинаров, совещаний, публичных выступлений по актуальным проблемам служебной деятельности;</w:t>
      </w:r>
    </w:p>
    <w:p w:rsidR="00276E9E" w:rsidRPr="00CB0B16" w:rsidRDefault="00276E9E" w:rsidP="00276E9E">
      <w:pPr>
        <w:jc w:val="both"/>
        <w:rPr>
          <w:sz w:val="28"/>
          <w:szCs w:val="28"/>
        </w:rPr>
      </w:pPr>
      <w:r w:rsidRPr="00CB0B16">
        <w:rPr>
          <w:sz w:val="28"/>
          <w:szCs w:val="28"/>
        </w:rPr>
        <w:t>- выстраивания межличностных отношений и мотивации поведения подчиненных служащих, формирования эффективного взаимодействия в коллективе, разрешения конфликта интересов;</w:t>
      </w:r>
    </w:p>
    <w:p w:rsidR="00276E9E" w:rsidRPr="00CB0B16" w:rsidRDefault="00276E9E" w:rsidP="00276E9E">
      <w:pPr>
        <w:jc w:val="both"/>
        <w:rPr>
          <w:sz w:val="28"/>
          <w:szCs w:val="28"/>
        </w:rPr>
      </w:pPr>
      <w:r w:rsidRPr="00CB0B16">
        <w:rPr>
          <w:sz w:val="28"/>
          <w:szCs w:val="28"/>
        </w:rPr>
        <w:t>- организации и ведения личного приема граждан;</w:t>
      </w:r>
    </w:p>
    <w:p w:rsidR="00276E9E" w:rsidRPr="00CB0B16" w:rsidRDefault="00276E9E" w:rsidP="00276E9E">
      <w:pPr>
        <w:jc w:val="both"/>
        <w:rPr>
          <w:sz w:val="28"/>
          <w:szCs w:val="28"/>
        </w:rPr>
      </w:pPr>
      <w:proofErr w:type="gramStart"/>
      <w:r w:rsidRPr="00CB0B16">
        <w:rPr>
          <w:sz w:val="28"/>
          <w:szCs w:val="28"/>
        </w:rPr>
        <w:t>- руководства подчиненными служащими, заключающегося в умении определять перспективные и текущие цели и задачи деятельности подразделения; распределять обязанности между муниципальными служащими; принимать конструктивные решения и нести ответственность за их реализацию; оптимально использовать потенциальные возможности подчиненных служащих, технические возможности и ресурсы для обеспечения эффективности и результативности служебной деятельности; рационально применять имеющиеся профессиональные знания и опыт;</w:t>
      </w:r>
      <w:proofErr w:type="gramEnd"/>
    </w:p>
    <w:p w:rsidR="00276E9E" w:rsidRPr="00CB0B16" w:rsidRDefault="00276E9E" w:rsidP="00276E9E">
      <w:pPr>
        <w:jc w:val="both"/>
        <w:rPr>
          <w:sz w:val="28"/>
          <w:szCs w:val="28"/>
        </w:rPr>
      </w:pPr>
      <w:r w:rsidRPr="00CB0B16">
        <w:rPr>
          <w:sz w:val="28"/>
          <w:szCs w:val="28"/>
        </w:rPr>
        <w:t>- служебного взаимодействия с органами государственной власти и органами местного самоуправления;</w:t>
      </w:r>
    </w:p>
    <w:p w:rsidR="00276E9E" w:rsidRDefault="00276E9E" w:rsidP="00276E9E">
      <w:pPr>
        <w:jc w:val="both"/>
        <w:rPr>
          <w:sz w:val="28"/>
          <w:szCs w:val="28"/>
        </w:rPr>
      </w:pPr>
      <w:r w:rsidRPr="00CB0B16">
        <w:rPr>
          <w:sz w:val="28"/>
          <w:szCs w:val="28"/>
        </w:rPr>
        <w:t>- служебного взаимодействия со средствами массовой информации</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навыками, соответствующими расширенному уровню требований в области информационно-коммуникационных технологий, а именно:</w:t>
      </w:r>
    </w:p>
    <w:p w:rsidR="00276E9E" w:rsidRPr="00F87387" w:rsidRDefault="00276E9E" w:rsidP="00276E9E">
      <w:pPr>
        <w:pStyle w:val="a6"/>
        <w:ind w:right="-1" w:firstLine="708"/>
        <w:rPr>
          <w:szCs w:val="28"/>
        </w:rPr>
      </w:pPr>
      <w:r w:rsidRPr="00F87387">
        <w:rPr>
          <w:szCs w:val="28"/>
        </w:rPr>
        <w:t>- стратегического планирования и управления групповой</w:t>
      </w:r>
      <w:r>
        <w:rPr>
          <w:szCs w:val="28"/>
        </w:rPr>
        <w:t xml:space="preserve"> деятельностью с учетом возможностей </w:t>
      </w:r>
      <w:r w:rsidRPr="00F87387">
        <w:rPr>
          <w:szCs w:val="28"/>
        </w:rPr>
        <w:t xml:space="preserve"> и особенностей </w:t>
      </w:r>
      <w:proofErr w:type="gramStart"/>
      <w:r w:rsidRPr="00F87387">
        <w:rPr>
          <w:szCs w:val="28"/>
        </w:rPr>
        <w:t>применения</w:t>
      </w:r>
      <w:proofErr w:type="gramEnd"/>
      <w:r w:rsidRPr="00F87387">
        <w:rPr>
          <w:szCs w:val="28"/>
        </w:rPr>
        <w:t xml:space="preserve"> современных информационно-коммуникационных технологий в органах местного самоуправления;</w:t>
      </w:r>
    </w:p>
    <w:p w:rsidR="00276E9E" w:rsidRPr="00F87387" w:rsidRDefault="00276E9E" w:rsidP="00276E9E">
      <w:pPr>
        <w:pStyle w:val="a6"/>
        <w:ind w:right="-1" w:firstLine="708"/>
        <w:rPr>
          <w:szCs w:val="28"/>
        </w:rPr>
      </w:pPr>
      <w:r w:rsidRPr="00F87387">
        <w:rPr>
          <w:szCs w:val="28"/>
        </w:rPr>
        <w:t>- работы с внутренними и периферийными устройствами компьютера;</w:t>
      </w:r>
    </w:p>
    <w:p w:rsidR="00276E9E" w:rsidRPr="00F87387" w:rsidRDefault="00276E9E" w:rsidP="00276E9E">
      <w:pPr>
        <w:pStyle w:val="a6"/>
        <w:ind w:right="-1" w:firstLine="708"/>
        <w:rPr>
          <w:szCs w:val="28"/>
        </w:rPr>
      </w:pPr>
      <w:r w:rsidRPr="00F87387">
        <w:rPr>
          <w:szCs w:val="28"/>
        </w:rPr>
        <w:t>- работы с информационно-телекоммуникационными сетями, в том числе с сетью Интернет;</w:t>
      </w:r>
    </w:p>
    <w:p w:rsidR="00276E9E" w:rsidRPr="00F87387" w:rsidRDefault="00276E9E" w:rsidP="00276E9E">
      <w:pPr>
        <w:pStyle w:val="a6"/>
        <w:ind w:right="-1" w:firstLine="708"/>
        <w:rPr>
          <w:szCs w:val="28"/>
        </w:rPr>
      </w:pPr>
      <w:r w:rsidRPr="00F87387">
        <w:rPr>
          <w:szCs w:val="28"/>
        </w:rPr>
        <w:t>- работы в операционной системе;</w:t>
      </w:r>
    </w:p>
    <w:p w:rsidR="00276E9E" w:rsidRPr="00F87387" w:rsidRDefault="00276E9E" w:rsidP="00276E9E">
      <w:pPr>
        <w:pStyle w:val="a6"/>
        <w:ind w:right="-1" w:firstLine="708"/>
        <w:rPr>
          <w:szCs w:val="28"/>
        </w:rPr>
      </w:pPr>
      <w:r w:rsidRPr="00F87387">
        <w:rPr>
          <w:szCs w:val="28"/>
        </w:rPr>
        <w:t>- управления электронной почтой;</w:t>
      </w:r>
    </w:p>
    <w:p w:rsidR="00276E9E" w:rsidRPr="00F87387" w:rsidRDefault="00276E9E" w:rsidP="00276E9E">
      <w:pPr>
        <w:pStyle w:val="a6"/>
        <w:ind w:right="-1" w:firstLine="708"/>
        <w:rPr>
          <w:szCs w:val="28"/>
        </w:rPr>
      </w:pPr>
      <w:r w:rsidRPr="00F87387">
        <w:rPr>
          <w:szCs w:val="28"/>
        </w:rPr>
        <w:t>- работы в текстовом редакторе;</w:t>
      </w:r>
    </w:p>
    <w:p w:rsidR="00276E9E" w:rsidRPr="00F87387" w:rsidRDefault="00276E9E" w:rsidP="00276E9E">
      <w:pPr>
        <w:pStyle w:val="a6"/>
        <w:ind w:right="-1" w:firstLine="708"/>
        <w:rPr>
          <w:szCs w:val="28"/>
        </w:rPr>
      </w:pPr>
      <w:r w:rsidRPr="00F87387">
        <w:rPr>
          <w:szCs w:val="28"/>
        </w:rPr>
        <w:t>- работы с электронными таблицами;</w:t>
      </w:r>
    </w:p>
    <w:p w:rsidR="00276E9E" w:rsidRPr="007B4FEA" w:rsidRDefault="00276E9E" w:rsidP="00276E9E">
      <w:pPr>
        <w:jc w:val="both"/>
        <w:rPr>
          <w:sz w:val="28"/>
          <w:szCs w:val="28"/>
        </w:rPr>
      </w:pPr>
      <w:r w:rsidRPr="007B4FEA">
        <w:rPr>
          <w:sz w:val="28"/>
          <w:szCs w:val="28"/>
        </w:rPr>
        <w:t>- работы с системами управления проектами.</w:t>
      </w:r>
    </w:p>
    <w:p w:rsidR="00276E9E" w:rsidRDefault="00875FD3" w:rsidP="00276E9E">
      <w:pPr>
        <w:jc w:val="both"/>
        <w:rPr>
          <w:sz w:val="28"/>
          <w:szCs w:val="28"/>
        </w:rPr>
      </w:pPr>
      <w:bookmarkStart w:id="9" w:name="23"/>
      <w:bookmarkEnd w:id="9"/>
      <w:r>
        <w:rPr>
          <w:sz w:val="28"/>
          <w:szCs w:val="28"/>
        </w:rPr>
        <w:t>3</w:t>
      </w:r>
      <w:r w:rsidR="00276E9E" w:rsidRPr="00CB0B16">
        <w:rPr>
          <w:sz w:val="28"/>
          <w:szCs w:val="28"/>
        </w:rPr>
        <w:t xml:space="preserve">.3. Основными квалификационными требованиями </w:t>
      </w:r>
    </w:p>
    <w:p w:rsidR="00276E9E" w:rsidRDefault="00276E9E" w:rsidP="00276E9E">
      <w:pPr>
        <w:ind w:firstLine="708"/>
        <w:jc w:val="both"/>
        <w:rPr>
          <w:sz w:val="28"/>
          <w:szCs w:val="28"/>
        </w:rPr>
      </w:pPr>
      <w:r w:rsidRPr="00CB0B16">
        <w:rPr>
          <w:sz w:val="28"/>
          <w:szCs w:val="28"/>
        </w:rPr>
        <w:t>для группы высших должностей муниципальной службы являются: наличие высшего образования</w:t>
      </w:r>
      <w:r>
        <w:rPr>
          <w:sz w:val="28"/>
          <w:szCs w:val="28"/>
        </w:rPr>
        <w:t xml:space="preserve"> не ниже уровня </w:t>
      </w:r>
      <w:proofErr w:type="spellStart"/>
      <w:r>
        <w:rPr>
          <w:sz w:val="28"/>
          <w:szCs w:val="28"/>
        </w:rPr>
        <w:t>специалитета</w:t>
      </w:r>
      <w:proofErr w:type="spellEnd"/>
      <w:r>
        <w:rPr>
          <w:sz w:val="28"/>
          <w:szCs w:val="28"/>
        </w:rPr>
        <w:t>, магистратуры;</w:t>
      </w:r>
      <w:r w:rsidRPr="00CB0B16">
        <w:rPr>
          <w:sz w:val="28"/>
          <w:szCs w:val="28"/>
        </w:rPr>
        <w:t xml:space="preserve"> стаж </w:t>
      </w:r>
      <w:r>
        <w:rPr>
          <w:sz w:val="28"/>
          <w:szCs w:val="28"/>
        </w:rPr>
        <w:t xml:space="preserve">государственной и (или) </w:t>
      </w:r>
      <w:r w:rsidRPr="00CB0B16">
        <w:rPr>
          <w:sz w:val="28"/>
          <w:szCs w:val="28"/>
        </w:rPr>
        <w:t>муниципальной службы или стаж работы по специальности</w:t>
      </w:r>
      <w:r>
        <w:rPr>
          <w:sz w:val="28"/>
          <w:szCs w:val="28"/>
        </w:rPr>
        <w:t>, направлению подготовки</w:t>
      </w:r>
      <w:r w:rsidRPr="00CB0B16">
        <w:rPr>
          <w:sz w:val="28"/>
          <w:szCs w:val="28"/>
        </w:rPr>
        <w:t xml:space="preserve"> не менее </w:t>
      </w:r>
      <w:r>
        <w:rPr>
          <w:sz w:val="28"/>
          <w:szCs w:val="28"/>
        </w:rPr>
        <w:t>4</w:t>
      </w:r>
      <w:r w:rsidRPr="00CB0B16">
        <w:rPr>
          <w:sz w:val="28"/>
          <w:szCs w:val="28"/>
        </w:rPr>
        <w:t xml:space="preserve"> лет; </w:t>
      </w:r>
    </w:p>
    <w:p w:rsidR="00276E9E" w:rsidRPr="00CB0B16" w:rsidRDefault="00276E9E" w:rsidP="00276E9E">
      <w:pPr>
        <w:ind w:firstLine="708"/>
        <w:jc w:val="both"/>
        <w:rPr>
          <w:sz w:val="28"/>
          <w:szCs w:val="28"/>
        </w:rPr>
      </w:pPr>
      <w:r w:rsidRPr="00CB0B16">
        <w:rPr>
          <w:sz w:val="28"/>
          <w:szCs w:val="28"/>
        </w:rPr>
        <w:t>для группы главных должностей муниципальной службы - наличие высшего образования</w:t>
      </w:r>
      <w:r w:rsidRPr="001B3FF9">
        <w:rPr>
          <w:sz w:val="28"/>
          <w:szCs w:val="28"/>
        </w:rPr>
        <w:t xml:space="preserve"> </w:t>
      </w:r>
      <w:r>
        <w:rPr>
          <w:sz w:val="28"/>
          <w:szCs w:val="28"/>
        </w:rPr>
        <w:t xml:space="preserve">не ниже уровня </w:t>
      </w:r>
      <w:proofErr w:type="spellStart"/>
      <w:r>
        <w:rPr>
          <w:sz w:val="28"/>
          <w:szCs w:val="28"/>
        </w:rPr>
        <w:t>специалитета</w:t>
      </w:r>
      <w:proofErr w:type="spellEnd"/>
      <w:r>
        <w:rPr>
          <w:sz w:val="28"/>
          <w:szCs w:val="28"/>
        </w:rPr>
        <w:t>, магистратуры;</w:t>
      </w:r>
      <w:r w:rsidRPr="00CB0B16">
        <w:rPr>
          <w:sz w:val="28"/>
          <w:szCs w:val="28"/>
        </w:rPr>
        <w:t xml:space="preserve"> стаж </w:t>
      </w:r>
      <w:r>
        <w:rPr>
          <w:sz w:val="28"/>
          <w:szCs w:val="28"/>
        </w:rPr>
        <w:t xml:space="preserve">государственной и (или) </w:t>
      </w:r>
      <w:r w:rsidRPr="00CB0B16">
        <w:rPr>
          <w:sz w:val="28"/>
          <w:szCs w:val="28"/>
        </w:rPr>
        <w:t>муниципальной службы или стаж работы по специальности</w:t>
      </w:r>
      <w:r w:rsidRPr="001B3FF9">
        <w:rPr>
          <w:sz w:val="28"/>
          <w:szCs w:val="28"/>
        </w:rPr>
        <w:t xml:space="preserve"> </w:t>
      </w:r>
      <w:r>
        <w:rPr>
          <w:sz w:val="28"/>
          <w:szCs w:val="28"/>
        </w:rPr>
        <w:t>направлению подготовки</w:t>
      </w:r>
      <w:r w:rsidRPr="00CB0B16">
        <w:rPr>
          <w:sz w:val="28"/>
          <w:szCs w:val="28"/>
        </w:rPr>
        <w:t xml:space="preserve"> не менее </w:t>
      </w:r>
      <w:r>
        <w:rPr>
          <w:sz w:val="28"/>
          <w:szCs w:val="28"/>
        </w:rPr>
        <w:t>2</w:t>
      </w:r>
      <w:r w:rsidRPr="00CB0B16">
        <w:rPr>
          <w:sz w:val="28"/>
          <w:szCs w:val="28"/>
        </w:rPr>
        <w:t xml:space="preserve"> лет.</w:t>
      </w:r>
    </w:p>
    <w:p w:rsidR="00276E9E" w:rsidRPr="00CB0B16" w:rsidRDefault="00276E9E" w:rsidP="00276E9E">
      <w:pPr>
        <w:jc w:val="both"/>
        <w:rPr>
          <w:sz w:val="28"/>
          <w:szCs w:val="28"/>
        </w:rPr>
      </w:pPr>
      <w:r w:rsidRPr="00CB0B16">
        <w:rPr>
          <w:sz w:val="28"/>
          <w:szCs w:val="28"/>
        </w:rPr>
        <w:t> </w:t>
      </w:r>
    </w:p>
    <w:p w:rsidR="00276E9E" w:rsidRPr="00090044" w:rsidRDefault="00875FD3" w:rsidP="00276E9E">
      <w:pPr>
        <w:jc w:val="center"/>
        <w:rPr>
          <w:sz w:val="28"/>
          <w:szCs w:val="28"/>
        </w:rPr>
      </w:pPr>
      <w:bookmarkStart w:id="10" w:name="3"/>
      <w:bookmarkStart w:id="11" w:name="32"/>
      <w:bookmarkStart w:id="12" w:name="4"/>
      <w:bookmarkEnd w:id="10"/>
      <w:bookmarkEnd w:id="11"/>
      <w:bookmarkEnd w:id="12"/>
      <w:r>
        <w:rPr>
          <w:sz w:val="28"/>
          <w:szCs w:val="28"/>
        </w:rPr>
        <w:t>4</w:t>
      </w:r>
      <w:r w:rsidR="00276E9E" w:rsidRPr="00090044">
        <w:rPr>
          <w:sz w:val="28"/>
          <w:szCs w:val="28"/>
        </w:rPr>
        <w:t xml:space="preserve">. Квалификационные требования </w:t>
      </w:r>
    </w:p>
    <w:p w:rsidR="00276E9E" w:rsidRPr="00090044" w:rsidRDefault="00276E9E" w:rsidP="00276E9E">
      <w:pPr>
        <w:jc w:val="center"/>
        <w:rPr>
          <w:sz w:val="28"/>
          <w:szCs w:val="28"/>
        </w:rPr>
      </w:pPr>
      <w:r w:rsidRPr="00090044">
        <w:rPr>
          <w:sz w:val="28"/>
          <w:szCs w:val="28"/>
        </w:rPr>
        <w:lastRenderedPageBreak/>
        <w:t>к профессиональным знаниям и навыкам, предъявляемым к муниципальным служащим, замещающим должности, относящиеся к группам старших или младших должностей муниципальной службы</w:t>
      </w:r>
    </w:p>
    <w:p w:rsidR="00276E9E" w:rsidRPr="00CB0B16" w:rsidRDefault="00276E9E" w:rsidP="00276E9E">
      <w:pPr>
        <w:jc w:val="center"/>
        <w:rPr>
          <w:b/>
          <w:sz w:val="28"/>
          <w:szCs w:val="28"/>
        </w:rPr>
      </w:pPr>
    </w:p>
    <w:p w:rsidR="00276E9E" w:rsidRPr="00CB0B16" w:rsidRDefault="00875FD3" w:rsidP="00276E9E">
      <w:pPr>
        <w:jc w:val="both"/>
        <w:rPr>
          <w:sz w:val="28"/>
          <w:szCs w:val="28"/>
        </w:rPr>
      </w:pPr>
      <w:bookmarkStart w:id="13" w:name="41"/>
      <w:bookmarkEnd w:id="13"/>
      <w:r>
        <w:rPr>
          <w:sz w:val="28"/>
          <w:szCs w:val="28"/>
        </w:rPr>
        <w:t>4</w:t>
      </w:r>
      <w:r w:rsidR="00276E9E" w:rsidRPr="00CB0B16">
        <w:rPr>
          <w:sz w:val="28"/>
          <w:szCs w:val="28"/>
        </w:rPr>
        <w:t>.1. Муниципальный служащий, замещающий должность, относящуюся к группе старших или младших должностей, должен знать:</w:t>
      </w:r>
    </w:p>
    <w:p w:rsidR="00276E9E" w:rsidRPr="00CB0B16" w:rsidRDefault="00276E9E" w:rsidP="00276E9E">
      <w:pPr>
        <w:jc w:val="both"/>
        <w:rPr>
          <w:sz w:val="28"/>
          <w:szCs w:val="28"/>
        </w:rPr>
      </w:pPr>
      <w:r w:rsidRPr="00CB0B16">
        <w:rPr>
          <w:sz w:val="28"/>
          <w:szCs w:val="28"/>
        </w:rPr>
        <w:t xml:space="preserve">- основные принципы организации органов государственной власти Российской Федерации, Республики Башкортостан, органов местного самоуправления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276E9E" w:rsidP="00276E9E">
      <w:pPr>
        <w:jc w:val="both"/>
        <w:rPr>
          <w:sz w:val="28"/>
          <w:szCs w:val="28"/>
        </w:rPr>
      </w:pPr>
      <w:r w:rsidRPr="00CB0B16">
        <w:rPr>
          <w:sz w:val="28"/>
          <w:szCs w:val="28"/>
        </w:rPr>
        <w:t>- основы права и экономики;</w:t>
      </w:r>
    </w:p>
    <w:p w:rsidR="00276E9E" w:rsidRPr="00CB0B16" w:rsidRDefault="00276E9E" w:rsidP="00276E9E">
      <w:pPr>
        <w:jc w:val="both"/>
        <w:rPr>
          <w:sz w:val="28"/>
          <w:szCs w:val="28"/>
        </w:rPr>
      </w:pPr>
      <w:r w:rsidRPr="00CB0B16">
        <w:rPr>
          <w:sz w:val="28"/>
          <w:szCs w:val="28"/>
        </w:rPr>
        <w:t xml:space="preserve">- порядок подготовки, согласования и принятия нормативных правовых актов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276E9E" w:rsidP="00276E9E">
      <w:pPr>
        <w:jc w:val="both"/>
        <w:rPr>
          <w:sz w:val="28"/>
          <w:szCs w:val="28"/>
        </w:rPr>
      </w:pPr>
      <w:r w:rsidRPr="00CB0B16">
        <w:rPr>
          <w:sz w:val="28"/>
          <w:szCs w:val="28"/>
        </w:rPr>
        <w:t xml:space="preserve">- основы информационного, документационного обеспечения деятельности органов местного самоуправления муниципального района </w:t>
      </w:r>
      <w:proofErr w:type="spellStart"/>
      <w:r>
        <w:rPr>
          <w:sz w:val="28"/>
          <w:szCs w:val="28"/>
        </w:rPr>
        <w:t>Мечетлинский</w:t>
      </w:r>
      <w:proofErr w:type="spellEnd"/>
      <w:r w:rsidRPr="00CB0B16">
        <w:rPr>
          <w:sz w:val="28"/>
          <w:szCs w:val="28"/>
        </w:rPr>
        <w:t xml:space="preserve"> район.</w:t>
      </w:r>
    </w:p>
    <w:p w:rsidR="00276E9E" w:rsidRPr="00CB0B16" w:rsidRDefault="00875FD3" w:rsidP="00276E9E">
      <w:pPr>
        <w:jc w:val="both"/>
        <w:rPr>
          <w:sz w:val="28"/>
          <w:szCs w:val="28"/>
        </w:rPr>
      </w:pPr>
      <w:bookmarkStart w:id="14" w:name="42"/>
      <w:bookmarkEnd w:id="14"/>
      <w:r>
        <w:rPr>
          <w:sz w:val="28"/>
          <w:szCs w:val="28"/>
        </w:rPr>
        <w:t>4</w:t>
      </w:r>
      <w:r w:rsidR="00276E9E" w:rsidRPr="00CB0B16">
        <w:rPr>
          <w:sz w:val="28"/>
          <w:szCs w:val="28"/>
        </w:rPr>
        <w:t>.2. Муниципальный служащий, замещающий должность, относящуюся к группе старших или младших должностей, должен иметь навыки:</w:t>
      </w:r>
    </w:p>
    <w:p w:rsidR="00276E9E" w:rsidRPr="00CB0B16" w:rsidRDefault="00276E9E" w:rsidP="00276E9E">
      <w:pPr>
        <w:jc w:val="both"/>
        <w:rPr>
          <w:sz w:val="28"/>
          <w:szCs w:val="28"/>
        </w:rPr>
      </w:pPr>
      <w:r w:rsidRPr="00CB0B16">
        <w:rPr>
          <w:sz w:val="28"/>
          <w:szCs w:val="28"/>
        </w:rPr>
        <w:t>- разработки предложений для последующего принятия управленческих решений по профилю деятельности;</w:t>
      </w:r>
    </w:p>
    <w:p w:rsidR="00276E9E" w:rsidRPr="00CB0B16" w:rsidRDefault="00276E9E" w:rsidP="00276E9E">
      <w:pPr>
        <w:jc w:val="both"/>
        <w:rPr>
          <w:sz w:val="28"/>
          <w:szCs w:val="28"/>
        </w:rPr>
      </w:pPr>
      <w:r w:rsidRPr="00CB0B16">
        <w:rPr>
          <w:sz w:val="28"/>
          <w:szCs w:val="28"/>
        </w:rPr>
        <w:t>- организационной работы, подготовки и проведения мероприятий в соответствующей сфере деятельности;</w:t>
      </w:r>
    </w:p>
    <w:p w:rsidR="00276E9E" w:rsidRPr="00CB0B16" w:rsidRDefault="00276E9E" w:rsidP="00276E9E">
      <w:pPr>
        <w:jc w:val="both"/>
        <w:rPr>
          <w:sz w:val="28"/>
          <w:szCs w:val="28"/>
        </w:rPr>
      </w:pPr>
      <w:r w:rsidRPr="00CB0B16">
        <w:rPr>
          <w:sz w:val="28"/>
          <w:szCs w:val="28"/>
        </w:rPr>
        <w:t>- системного подхода к решению задач;</w:t>
      </w:r>
    </w:p>
    <w:p w:rsidR="00276E9E" w:rsidRPr="00CB0B16" w:rsidRDefault="00276E9E" w:rsidP="00276E9E">
      <w:pPr>
        <w:jc w:val="both"/>
        <w:rPr>
          <w:sz w:val="28"/>
          <w:szCs w:val="28"/>
        </w:rPr>
      </w:pPr>
      <w:r w:rsidRPr="00CB0B16">
        <w:rPr>
          <w:sz w:val="28"/>
          <w:szCs w:val="28"/>
        </w:rPr>
        <w:t>- аналитической, экспертной работы по профилю деятельности;</w:t>
      </w:r>
    </w:p>
    <w:p w:rsidR="00276E9E" w:rsidRPr="00CB0B16" w:rsidRDefault="00276E9E" w:rsidP="00276E9E">
      <w:pPr>
        <w:jc w:val="both"/>
        <w:rPr>
          <w:sz w:val="28"/>
          <w:szCs w:val="28"/>
        </w:rPr>
      </w:pPr>
      <w:r w:rsidRPr="00CB0B16">
        <w:rPr>
          <w:sz w:val="28"/>
          <w:szCs w:val="28"/>
        </w:rPr>
        <w:t>- разработки проектов законов и иных нормативных правовых актов по направлению деятельности;</w:t>
      </w:r>
    </w:p>
    <w:p w:rsidR="00276E9E" w:rsidRPr="00CB0B16" w:rsidRDefault="00276E9E" w:rsidP="00276E9E">
      <w:pPr>
        <w:jc w:val="both"/>
        <w:rPr>
          <w:sz w:val="28"/>
          <w:szCs w:val="28"/>
        </w:rPr>
      </w:pPr>
      <w:r w:rsidRPr="00CB0B16">
        <w:rPr>
          <w:sz w:val="28"/>
          <w:szCs w:val="28"/>
        </w:rPr>
        <w:t xml:space="preserve">- организации взаимодействия со специалистами других органов и структурных подразделений администрации </w:t>
      </w:r>
      <w:r>
        <w:rPr>
          <w:sz w:val="28"/>
          <w:szCs w:val="28"/>
        </w:rPr>
        <w:t>района</w:t>
      </w:r>
      <w:r w:rsidRPr="00CB0B16">
        <w:rPr>
          <w:sz w:val="28"/>
          <w:szCs w:val="28"/>
        </w:rPr>
        <w:t xml:space="preserve"> для решения вопросов своей деятельности;</w:t>
      </w:r>
    </w:p>
    <w:p w:rsidR="00276E9E" w:rsidRPr="00CB0B16" w:rsidRDefault="00276E9E" w:rsidP="00276E9E">
      <w:pPr>
        <w:jc w:val="both"/>
        <w:rPr>
          <w:sz w:val="28"/>
          <w:szCs w:val="28"/>
        </w:rPr>
      </w:pPr>
      <w:r w:rsidRPr="00CB0B16">
        <w:rPr>
          <w:sz w:val="28"/>
          <w:szCs w:val="28"/>
        </w:rPr>
        <w:t>- ведения служебного документооборота, исполнения служебных документов, подготовки проектов ответов на обращения организаций и граждан;</w:t>
      </w:r>
    </w:p>
    <w:p w:rsidR="00276E9E" w:rsidRPr="00CB0B16" w:rsidRDefault="00276E9E" w:rsidP="00276E9E">
      <w:pPr>
        <w:jc w:val="both"/>
        <w:rPr>
          <w:sz w:val="28"/>
          <w:szCs w:val="28"/>
        </w:rPr>
      </w:pPr>
      <w:r w:rsidRPr="00CB0B16">
        <w:rPr>
          <w:sz w:val="28"/>
          <w:szCs w:val="28"/>
        </w:rPr>
        <w:t>- систематизации и подготовки аналитического, информационного материала;</w:t>
      </w:r>
    </w:p>
    <w:p w:rsidR="00276E9E" w:rsidRPr="00CB0B16" w:rsidRDefault="00276E9E" w:rsidP="00276E9E">
      <w:pPr>
        <w:jc w:val="both"/>
        <w:rPr>
          <w:sz w:val="28"/>
          <w:szCs w:val="28"/>
        </w:rPr>
      </w:pPr>
      <w:r w:rsidRPr="00CB0B16">
        <w:rPr>
          <w:sz w:val="28"/>
          <w:szCs w:val="28"/>
        </w:rPr>
        <w:t xml:space="preserve">- </w:t>
      </w:r>
      <w:proofErr w:type="spellStart"/>
      <w:r w:rsidRPr="00CB0B16">
        <w:rPr>
          <w:sz w:val="28"/>
          <w:szCs w:val="28"/>
        </w:rPr>
        <w:t>коммуникативности</w:t>
      </w:r>
      <w:proofErr w:type="spellEnd"/>
      <w:r w:rsidRPr="00CB0B16">
        <w:rPr>
          <w:sz w:val="28"/>
          <w:szCs w:val="28"/>
        </w:rPr>
        <w:t xml:space="preserve"> и умения строить межличностные отношения;</w:t>
      </w:r>
    </w:p>
    <w:p w:rsidR="00276E9E" w:rsidRDefault="00276E9E" w:rsidP="00276E9E">
      <w:pPr>
        <w:jc w:val="both"/>
        <w:rPr>
          <w:sz w:val="28"/>
          <w:szCs w:val="28"/>
        </w:rPr>
      </w:pPr>
      <w:r w:rsidRPr="00CB0B16">
        <w:rPr>
          <w:sz w:val="28"/>
          <w:szCs w:val="28"/>
        </w:rPr>
        <w:t>- составления и исполнения перспективных и текущих планов</w:t>
      </w:r>
      <w:r>
        <w:rPr>
          <w:sz w:val="28"/>
          <w:szCs w:val="28"/>
        </w:rPr>
        <w:t>;</w:t>
      </w:r>
    </w:p>
    <w:p w:rsidR="00276E9E" w:rsidRPr="00F87387" w:rsidRDefault="00276E9E" w:rsidP="00276E9E">
      <w:pPr>
        <w:pStyle w:val="a6"/>
        <w:ind w:right="-1" w:firstLine="0"/>
        <w:rPr>
          <w:szCs w:val="28"/>
        </w:rPr>
      </w:pPr>
      <w:r>
        <w:rPr>
          <w:szCs w:val="28"/>
        </w:rPr>
        <w:t xml:space="preserve">- </w:t>
      </w:r>
      <w:r w:rsidRPr="00F87387">
        <w:rPr>
          <w:szCs w:val="28"/>
        </w:rPr>
        <w:t>обладать навыками соответствующими базовому уровню требований в области информационно-коммуникационных технологий:</w:t>
      </w:r>
    </w:p>
    <w:p w:rsidR="00276E9E" w:rsidRPr="00F87387" w:rsidRDefault="00276E9E" w:rsidP="00276E9E">
      <w:pPr>
        <w:pStyle w:val="a6"/>
        <w:ind w:right="-1" w:firstLine="708"/>
        <w:rPr>
          <w:szCs w:val="28"/>
        </w:rPr>
      </w:pPr>
      <w:r w:rsidRPr="00F87387">
        <w:rPr>
          <w:szCs w:val="28"/>
        </w:rPr>
        <w:t>- работы с внутренними и периферийными устройствами компьютера;</w:t>
      </w:r>
    </w:p>
    <w:p w:rsidR="00276E9E" w:rsidRPr="00F87387" w:rsidRDefault="00276E9E" w:rsidP="00276E9E">
      <w:pPr>
        <w:pStyle w:val="a6"/>
        <w:ind w:right="-1" w:firstLine="708"/>
        <w:rPr>
          <w:szCs w:val="28"/>
        </w:rPr>
      </w:pPr>
      <w:r w:rsidRPr="00F87387">
        <w:rPr>
          <w:szCs w:val="28"/>
        </w:rPr>
        <w:t>- работы с информационно-телекоммуникационными сетями, в том числе с сетью Интернет;</w:t>
      </w:r>
    </w:p>
    <w:p w:rsidR="00276E9E" w:rsidRPr="00F87387" w:rsidRDefault="00276E9E" w:rsidP="00276E9E">
      <w:pPr>
        <w:pStyle w:val="a6"/>
        <w:ind w:right="-1" w:firstLine="708"/>
        <w:rPr>
          <w:szCs w:val="28"/>
        </w:rPr>
      </w:pPr>
      <w:r w:rsidRPr="00F87387">
        <w:rPr>
          <w:szCs w:val="28"/>
        </w:rPr>
        <w:t>- работы в операционной системе;</w:t>
      </w:r>
    </w:p>
    <w:p w:rsidR="00276E9E" w:rsidRPr="00F87387" w:rsidRDefault="00276E9E" w:rsidP="00276E9E">
      <w:pPr>
        <w:pStyle w:val="a6"/>
        <w:ind w:right="-1" w:firstLine="708"/>
        <w:rPr>
          <w:szCs w:val="28"/>
        </w:rPr>
      </w:pPr>
      <w:r w:rsidRPr="00F87387">
        <w:rPr>
          <w:szCs w:val="28"/>
        </w:rPr>
        <w:t>- управления электронной почтой;</w:t>
      </w:r>
    </w:p>
    <w:p w:rsidR="00276E9E" w:rsidRPr="00F87387" w:rsidRDefault="00276E9E" w:rsidP="00276E9E">
      <w:pPr>
        <w:pStyle w:val="a6"/>
        <w:ind w:right="-1" w:firstLine="708"/>
        <w:rPr>
          <w:szCs w:val="28"/>
        </w:rPr>
      </w:pPr>
      <w:r w:rsidRPr="00F87387">
        <w:rPr>
          <w:szCs w:val="28"/>
        </w:rPr>
        <w:t>- работы в текстовом редакторе;</w:t>
      </w:r>
    </w:p>
    <w:p w:rsidR="00276E9E" w:rsidRPr="00F87387" w:rsidRDefault="00276E9E" w:rsidP="00276E9E">
      <w:pPr>
        <w:pStyle w:val="a6"/>
        <w:ind w:right="-1" w:firstLine="708"/>
        <w:rPr>
          <w:szCs w:val="28"/>
        </w:rPr>
      </w:pPr>
      <w:r w:rsidRPr="00F87387">
        <w:rPr>
          <w:szCs w:val="28"/>
        </w:rPr>
        <w:t>- работы с электронными таблицами;</w:t>
      </w:r>
    </w:p>
    <w:p w:rsidR="00276E9E" w:rsidRPr="00F87387" w:rsidRDefault="00276E9E" w:rsidP="00276E9E">
      <w:pPr>
        <w:pStyle w:val="a6"/>
        <w:ind w:right="-1" w:firstLine="708"/>
        <w:rPr>
          <w:szCs w:val="28"/>
        </w:rPr>
      </w:pPr>
      <w:r w:rsidRPr="00F87387">
        <w:rPr>
          <w:szCs w:val="28"/>
        </w:rPr>
        <w:t>- подготовки презентаций;</w:t>
      </w:r>
    </w:p>
    <w:p w:rsidR="00276E9E" w:rsidRPr="00F87387" w:rsidRDefault="00276E9E" w:rsidP="00276E9E">
      <w:pPr>
        <w:pStyle w:val="a6"/>
        <w:ind w:right="-1" w:firstLine="708"/>
        <w:rPr>
          <w:szCs w:val="28"/>
        </w:rPr>
      </w:pPr>
      <w:r w:rsidRPr="00F87387">
        <w:rPr>
          <w:szCs w:val="28"/>
        </w:rPr>
        <w:t>- использования графических объектов в электронных документах;</w:t>
      </w:r>
    </w:p>
    <w:p w:rsidR="00276E9E" w:rsidRPr="00953309" w:rsidRDefault="00276E9E" w:rsidP="00276E9E">
      <w:pPr>
        <w:jc w:val="both"/>
        <w:rPr>
          <w:sz w:val="28"/>
          <w:szCs w:val="28"/>
        </w:rPr>
      </w:pPr>
      <w:r w:rsidRPr="00953309">
        <w:rPr>
          <w:sz w:val="28"/>
          <w:szCs w:val="28"/>
        </w:rPr>
        <w:t>- работы с базами данных.</w:t>
      </w:r>
    </w:p>
    <w:p w:rsidR="00276E9E" w:rsidRDefault="00875FD3" w:rsidP="00276E9E">
      <w:pPr>
        <w:jc w:val="both"/>
        <w:rPr>
          <w:sz w:val="28"/>
          <w:szCs w:val="28"/>
        </w:rPr>
      </w:pPr>
      <w:bookmarkStart w:id="15" w:name="43"/>
      <w:bookmarkEnd w:id="15"/>
      <w:r>
        <w:rPr>
          <w:sz w:val="28"/>
          <w:szCs w:val="28"/>
        </w:rPr>
        <w:t>4</w:t>
      </w:r>
      <w:r w:rsidR="00276E9E" w:rsidRPr="00CB0B16">
        <w:rPr>
          <w:sz w:val="28"/>
          <w:szCs w:val="28"/>
        </w:rPr>
        <w:t xml:space="preserve">.3. Основными квалификационными требованиями </w:t>
      </w:r>
    </w:p>
    <w:p w:rsidR="00276E9E" w:rsidRDefault="00276E9E" w:rsidP="00276E9E">
      <w:pPr>
        <w:ind w:firstLine="708"/>
        <w:jc w:val="both"/>
        <w:rPr>
          <w:sz w:val="28"/>
          <w:szCs w:val="28"/>
        </w:rPr>
      </w:pPr>
      <w:r w:rsidRPr="00CB0B16">
        <w:rPr>
          <w:sz w:val="28"/>
          <w:szCs w:val="28"/>
        </w:rPr>
        <w:lastRenderedPageBreak/>
        <w:t>для группы старших должностей муниципальной службы являются: наличие профессионального образования, без предъяв</w:t>
      </w:r>
      <w:r>
        <w:rPr>
          <w:sz w:val="28"/>
          <w:szCs w:val="28"/>
        </w:rPr>
        <w:t>ления требований к стажу</w:t>
      </w:r>
      <w:r w:rsidRPr="00CB0B16">
        <w:rPr>
          <w:sz w:val="28"/>
          <w:szCs w:val="28"/>
        </w:rPr>
        <w:t xml:space="preserve">; </w:t>
      </w:r>
    </w:p>
    <w:p w:rsidR="00276E9E" w:rsidRDefault="00276E9E" w:rsidP="00276E9E">
      <w:pPr>
        <w:ind w:firstLine="708"/>
        <w:jc w:val="both"/>
        <w:rPr>
          <w:sz w:val="28"/>
          <w:szCs w:val="28"/>
        </w:rPr>
      </w:pPr>
      <w:r w:rsidRPr="00CB0B16">
        <w:rPr>
          <w:sz w:val="28"/>
          <w:szCs w:val="28"/>
        </w:rPr>
        <w:t xml:space="preserve">для группы младших должностей муниципальной службы - наличие профессионального образования, без </w:t>
      </w:r>
      <w:r>
        <w:rPr>
          <w:sz w:val="28"/>
          <w:szCs w:val="28"/>
        </w:rPr>
        <w:t>предъявления требований к стажу</w:t>
      </w:r>
      <w:r w:rsidRPr="00CB0B16">
        <w:rPr>
          <w:sz w:val="28"/>
          <w:szCs w:val="28"/>
        </w:rPr>
        <w:t>.</w:t>
      </w:r>
      <w:bookmarkStart w:id="16" w:name="5"/>
      <w:bookmarkEnd w:id="16"/>
    </w:p>
    <w:sectPr w:rsidR="00276E9E" w:rsidSect="00BE7A49">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0C"/>
    <w:rsid w:val="0001290E"/>
    <w:rsid w:val="00276E9E"/>
    <w:rsid w:val="003154B1"/>
    <w:rsid w:val="0065668F"/>
    <w:rsid w:val="008479FE"/>
    <w:rsid w:val="00875FD3"/>
    <w:rsid w:val="00A864F2"/>
    <w:rsid w:val="00AE1F3F"/>
    <w:rsid w:val="00BE7A49"/>
    <w:rsid w:val="00CF3A0C"/>
    <w:rsid w:val="00FC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F3A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F3A0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CF3A0C"/>
    <w:rPr>
      <w:rFonts w:ascii="Tahoma" w:hAnsi="Tahoma" w:cs="Tahoma"/>
      <w:sz w:val="16"/>
      <w:szCs w:val="16"/>
    </w:rPr>
  </w:style>
  <w:style w:type="character" w:customStyle="1" w:styleId="a4">
    <w:name w:val="Текст выноски Знак"/>
    <w:basedOn w:val="a0"/>
    <w:link w:val="a3"/>
    <w:uiPriority w:val="99"/>
    <w:semiHidden/>
    <w:rsid w:val="00CF3A0C"/>
    <w:rPr>
      <w:rFonts w:ascii="Tahoma" w:eastAsia="Times New Roman" w:hAnsi="Tahoma" w:cs="Tahoma"/>
      <w:sz w:val="16"/>
      <w:szCs w:val="16"/>
      <w:lang w:eastAsia="ru-RU"/>
    </w:rPr>
  </w:style>
  <w:style w:type="paragraph" w:styleId="a5">
    <w:name w:val="No Spacing"/>
    <w:uiPriority w:val="1"/>
    <w:qFormat/>
    <w:rsid w:val="00BE7A4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7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E9E"/>
    <w:rPr>
      <w:rFonts w:ascii="Courier New" w:eastAsia="Times New Roman" w:hAnsi="Courier New" w:cs="Courier New"/>
      <w:sz w:val="20"/>
      <w:szCs w:val="20"/>
      <w:lang w:eastAsia="ru-RU"/>
    </w:rPr>
  </w:style>
  <w:style w:type="paragraph" w:styleId="a6">
    <w:name w:val="Body Text Indent"/>
    <w:basedOn w:val="a"/>
    <w:link w:val="a7"/>
    <w:rsid w:val="00276E9E"/>
    <w:pPr>
      <w:ind w:firstLine="540"/>
      <w:jc w:val="both"/>
    </w:pPr>
    <w:rPr>
      <w:sz w:val="28"/>
    </w:rPr>
  </w:style>
  <w:style w:type="character" w:customStyle="1" w:styleId="a7">
    <w:name w:val="Основной текст с отступом Знак"/>
    <w:basedOn w:val="a0"/>
    <w:link w:val="a6"/>
    <w:rsid w:val="00276E9E"/>
    <w:rPr>
      <w:rFonts w:ascii="Times New Roman" w:eastAsia="Times New Roman" w:hAnsi="Times New Roman" w:cs="Times New Roman"/>
      <w:sz w:val="28"/>
      <w:szCs w:val="24"/>
      <w:lang w:eastAsia="ru-RU"/>
    </w:rPr>
  </w:style>
  <w:style w:type="character" w:styleId="a8">
    <w:name w:val="Hyperlink"/>
    <w:uiPriority w:val="99"/>
    <w:unhideWhenUsed/>
    <w:rsid w:val="00276E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3A0C"/>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F3A0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F3A0C"/>
    <w:rPr>
      <w:rFonts w:ascii="Times New Roman" w:eastAsia="Times New Roman" w:hAnsi="Times New Roman" w:cs="Times New Roman"/>
      <w:b/>
      <w:bCs/>
      <w:sz w:val="28"/>
      <w:szCs w:val="28"/>
      <w:lang w:eastAsia="ru-RU"/>
    </w:rPr>
  </w:style>
  <w:style w:type="paragraph" w:styleId="a3">
    <w:name w:val="Balloon Text"/>
    <w:basedOn w:val="a"/>
    <w:link w:val="a4"/>
    <w:uiPriority w:val="99"/>
    <w:semiHidden/>
    <w:unhideWhenUsed/>
    <w:rsid w:val="00CF3A0C"/>
    <w:rPr>
      <w:rFonts w:ascii="Tahoma" w:hAnsi="Tahoma" w:cs="Tahoma"/>
      <w:sz w:val="16"/>
      <w:szCs w:val="16"/>
    </w:rPr>
  </w:style>
  <w:style w:type="character" w:customStyle="1" w:styleId="a4">
    <w:name w:val="Текст выноски Знак"/>
    <w:basedOn w:val="a0"/>
    <w:link w:val="a3"/>
    <w:uiPriority w:val="99"/>
    <w:semiHidden/>
    <w:rsid w:val="00CF3A0C"/>
    <w:rPr>
      <w:rFonts w:ascii="Tahoma" w:eastAsia="Times New Roman" w:hAnsi="Tahoma" w:cs="Tahoma"/>
      <w:sz w:val="16"/>
      <w:szCs w:val="16"/>
      <w:lang w:eastAsia="ru-RU"/>
    </w:rPr>
  </w:style>
  <w:style w:type="paragraph" w:styleId="a5">
    <w:name w:val="No Spacing"/>
    <w:uiPriority w:val="1"/>
    <w:qFormat/>
    <w:rsid w:val="00BE7A49"/>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27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E9E"/>
    <w:rPr>
      <w:rFonts w:ascii="Courier New" w:eastAsia="Times New Roman" w:hAnsi="Courier New" w:cs="Courier New"/>
      <w:sz w:val="20"/>
      <w:szCs w:val="20"/>
      <w:lang w:eastAsia="ru-RU"/>
    </w:rPr>
  </w:style>
  <w:style w:type="paragraph" w:styleId="a6">
    <w:name w:val="Body Text Indent"/>
    <w:basedOn w:val="a"/>
    <w:link w:val="a7"/>
    <w:rsid w:val="00276E9E"/>
    <w:pPr>
      <w:ind w:firstLine="540"/>
      <w:jc w:val="both"/>
    </w:pPr>
    <w:rPr>
      <w:sz w:val="28"/>
    </w:rPr>
  </w:style>
  <w:style w:type="character" w:customStyle="1" w:styleId="a7">
    <w:name w:val="Основной текст с отступом Знак"/>
    <w:basedOn w:val="a0"/>
    <w:link w:val="a6"/>
    <w:rsid w:val="00276E9E"/>
    <w:rPr>
      <w:rFonts w:ascii="Times New Roman" w:eastAsia="Times New Roman" w:hAnsi="Times New Roman" w:cs="Times New Roman"/>
      <w:sz w:val="28"/>
      <w:szCs w:val="24"/>
      <w:lang w:eastAsia="ru-RU"/>
    </w:rPr>
  </w:style>
  <w:style w:type="character" w:styleId="a8">
    <w:name w:val="Hyperlink"/>
    <w:uiPriority w:val="99"/>
    <w:unhideWhenUsed/>
    <w:rsid w:val="00276E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56CAF-4866-4BDC-9E82-3D1FF659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2272</Words>
  <Characters>12953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7</cp:revision>
  <cp:lastPrinted>2019-04-22T11:44:00Z</cp:lastPrinted>
  <dcterms:created xsi:type="dcterms:W3CDTF">2016-12-08T11:13:00Z</dcterms:created>
  <dcterms:modified xsi:type="dcterms:W3CDTF">2019-04-22T11:45:00Z</dcterms:modified>
</cp:coreProperties>
</file>